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r>
        <w:rPr>
          <w:b/>
          <w:bCs/>
          <w:sz w:val="40"/>
          <w:szCs w:val="40"/>
        </w:rPr>
        <w:t>ОТЧЕТ</w:t>
      </w: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jc w:val="center"/>
      </w:pPr>
      <w:r>
        <w:rPr>
          <w:sz w:val="40"/>
          <w:szCs w:val="40"/>
        </w:rPr>
        <w:t>о восхождении на вершину</w:t>
      </w:r>
    </w:p>
    <w:p w:rsidR="00835FF0" w:rsidRDefault="00835FF0" w:rsidP="00835FF0">
      <w:pPr>
        <w:pStyle w:val="a3"/>
        <w:spacing w:after="0" w:afterAutospacing="0"/>
        <w:jc w:val="center"/>
      </w:pPr>
      <w:r>
        <w:rPr>
          <w:sz w:val="40"/>
          <w:szCs w:val="40"/>
        </w:rPr>
        <w:t>3580м.( Терсколак 1-я Западная )</w:t>
      </w:r>
    </w:p>
    <w:p w:rsidR="00835FF0" w:rsidRDefault="00835FF0" w:rsidP="00835FF0">
      <w:pPr>
        <w:pStyle w:val="a3"/>
        <w:spacing w:after="0" w:afterAutospacing="0"/>
        <w:jc w:val="center"/>
      </w:pPr>
      <w:r>
        <w:rPr>
          <w:sz w:val="40"/>
          <w:szCs w:val="40"/>
        </w:rPr>
        <w:t>по Южному контрфорсу Западного гребня</w:t>
      </w:r>
    </w:p>
    <w:p w:rsidR="00835FF0" w:rsidRDefault="00835FF0" w:rsidP="00835FF0">
      <w:pPr>
        <w:pStyle w:val="a3"/>
        <w:spacing w:after="0" w:afterAutospacing="0"/>
        <w:jc w:val="center"/>
      </w:pPr>
    </w:p>
    <w:p w:rsidR="00835FF0" w:rsidRDefault="00835FF0" w:rsidP="00835FF0">
      <w:pPr>
        <w:pStyle w:val="a3"/>
        <w:spacing w:after="0" w:afterAutospacing="0"/>
        <w:jc w:val="center"/>
      </w:pPr>
      <w:r>
        <w:rPr>
          <w:sz w:val="40"/>
          <w:szCs w:val="40"/>
        </w:rPr>
        <w:t>первопрохождение 3А категории сложности</w:t>
      </w:r>
    </w:p>
    <w:p w:rsidR="00835FF0" w:rsidRDefault="00835FF0" w:rsidP="00835FF0">
      <w:pPr>
        <w:pStyle w:val="a3"/>
        <w:spacing w:after="0" w:afterAutospacing="0"/>
        <w:jc w:val="center"/>
      </w:pPr>
    </w:p>
    <w:p w:rsidR="00835FF0" w:rsidRDefault="00835FF0" w:rsidP="00835FF0">
      <w:pPr>
        <w:pStyle w:val="a3"/>
        <w:spacing w:after="0" w:afterAutospacing="0"/>
        <w:jc w:val="center"/>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D3203D" w:rsidP="00835FF0">
      <w:pPr>
        <w:pStyle w:val="a3"/>
        <w:spacing w:after="0" w:afterAutospacing="0"/>
      </w:pPr>
      <w:bookmarkStart w:id="0" w:name="_GoBack"/>
      <w:bookmarkEnd w:id="0"/>
      <w:r>
        <w:rPr>
          <w:sz w:val="36"/>
          <w:szCs w:val="36"/>
        </w:rPr>
        <w:t xml:space="preserve">                                             </w:t>
      </w:r>
      <w:r w:rsidR="00835FF0">
        <w:rPr>
          <w:sz w:val="36"/>
          <w:szCs w:val="36"/>
        </w:rPr>
        <w:t>-2016-</w:t>
      </w: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pPr>
    </w:p>
    <w:p w:rsidR="00835FF0" w:rsidRDefault="00835FF0" w:rsidP="00835FF0">
      <w:pPr>
        <w:pStyle w:val="a3"/>
        <w:spacing w:after="0" w:afterAutospacing="0"/>
        <w:jc w:val="center"/>
      </w:pPr>
    </w:p>
    <w:p w:rsidR="00835FF0" w:rsidRPr="00EE1E11" w:rsidRDefault="00835FF0" w:rsidP="00835FF0">
      <w:pPr>
        <w:pStyle w:val="a3"/>
        <w:spacing w:after="0" w:afterAutospacing="0"/>
        <w:rPr>
          <w:sz w:val="36"/>
          <w:szCs w:val="36"/>
        </w:rPr>
      </w:pPr>
    </w:p>
    <w:p w:rsidR="00835FF0" w:rsidRDefault="00835FF0" w:rsidP="00835FF0">
      <w:pPr>
        <w:pStyle w:val="a3"/>
        <w:spacing w:after="0" w:afterAutospacing="0"/>
      </w:pPr>
      <w:r>
        <w:rPr>
          <w:sz w:val="36"/>
          <w:szCs w:val="36"/>
        </w:rPr>
        <w:t>ПАСПОРТ ВОСХОЖДЕНИЯ</w:t>
      </w:r>
    </w:p>
    <w:p w:rsidR="00835FF0" w:rsidRDefault="00835FF0" w:rsidP="00835FF0">
      <w:pPr>
        <w:pStyle w:val="a3"/>
        <w:spacing w:after="0" w:afterAutospacing="0"/>
      </w:pPr>
    </w:p>
    <w:p w:rsidR="00835FF0" w:rsidRDefault="00835FF0" w:rsidP="00835FF0">
      <w:pPr>
        <w:pStyle w:val="a3"/>
        <w:spacing w:after="240" w:afterAutospacing="0"/>
      </w:pPr>
    </w:p>
    <w:p w:rsidR="00835FF0" w:rsidRDefault="00835FF0" w:rsidP="00835FF0">
      <w:pPr>
        <w:pStyle w:val="a3"/>
        <w:numPr>
          <w:ilvl w:val="0"/>
          <w:numId w:val="1"/>
        </w:numPr>
        <w:spacing w:after="0" w:afterAutospacing="0"/>
      </w:pPr>
      <w:r>
        <w:rPr>
          <w:sz w:val="28"/>
          <w:szCs w:val="28"/>
        </w:rPr>
        <w:t>Центральный Кавказ, ущелье Терскол, номер раздела по классификационной таблице 2013г. 2.4 от перевала Чиперазау до вершины Гумачи</w:t>
      </w:r>
    </w:p>
    <w:p w:rsidR="00835FF0" w:rsidRDefault="00835FF0" w:rsidP="00835FF0">
      <w:pPr>
        <w:pStyle w:val="a3"/>
        <w:numPr>
          <w:ilvl w:val="0"/>
          <w:numId w:val="1"/>
        </w:numPr>
        <w:spacing w:after="0" w:afterAutospacing="0"/>
      </w:pPr>
      <w:r>
        <w:rPr>
          <w:sz w:val="28"/>
          <w:szCs w:val="28"/>
        </w:rPr>
        <w:t>Вершина Терсколак 1-я Западная(3580м) по Ю. кф. З. гребня</w:t>
      </w:r>
    </w:p>
    <w:p w:rsidR="00835FF0" w:rsidRDefault="00835FF0" w:rsidP="00835FF0">
      <w:pPr>
        <w:pStyle w:val="a3"/>
        <w:numPr>
          <w:ilvl w:val="0"/>
          <w:numId w:val="1"/>
        </w:numPr>
        <w:spacing w:after="0" w:afterAutospacing="0"/>
      </w:pPr>
      <w:r>
        <w:rPr>
          <w:sz w:val="28"/>
          <w:szCs w:val="28"/>
        </w:rPr>
        <w:t>Предлагается 3А кат.сл., первопрохождение</w:t>
      </w:r>
    </w:p>
    <w:p w:rsidR="00835FF0" w:rsidRDefault="00835FF0" w:rsidP="00835FF0">
      <w:pPr>
        <w:pStyle w:val="a3"/>
        <w:numPr>
          <w:ilvl w:val="0"/>
          <w:numId w:val="1"/>
        </w:numPr>
        <w:spacing w:after="0" w:afterAutospacing="0"/>
      </w:pPr>
      <w:r>
        <w:rPr>
          <w:sz w:val="28"/>
          <w:szCs w:val="28"/>
        </w:rPr>
        <w:t>Характер маршрута: скальный</w:t>
      </w:r>
    </w:p>
    <w:p w:rsidR="00835FF0" w:rsidRDefault="00835FF0" w:rsidP="00835FF0">
      <w:pPr>
        <w:pStyle w:val="a3"/>
        <w:numPr>
          <w:ilvl w:val="0"/>
          <w:numId w:val="1"/>
        </w:numPr>
        <w:spacing w:after="0" w:afterAutospacing="0"/>
      </w:pPr>
      <w:r>
        <w:rPr>
          <w:sz w:val="28"/>
          <w:szCs w:val="28"/>
        </w:rPr>
        <w:t>Перепад 680м., протяженность 1160м. (по альтиметру)</w:t>
      </w:r>
      <w:r>
        <w:rPr>
          <w:sz w:val="28"/>
          <w:szCs w:val="28"/>
        </w:rPr>
        <w:br/>
        <w:t>Протяженность участков 4 к.сл. – 65м., участков 3 к.сл. -210м.</w:t>
      </w:r>
      <w:r>
        <w:rPr>
          <w:sz w:val="28"/>
          <w:szCs w:val="28"/>
        </w:rPr>
        <w:br/>
        <w:t>Средняя крутизна маршрута 36град., основной части 45град.</w:t>
      </w:r>
    </w:p>
    <w:p w:rsidR="00835FF0" w:rsidRDefault="00835FF0" w:rsidP="00835FF0">
      <w:pPr>
        <w:pStyle w:val="a3"/>
        <w:numPr>
          <w:ilvl w:val="0"/>
          <w:numId w:val="1"/>
        </w:numPr>
        <w:spacing w:after="0" w:afterAutospacing="0"/>
      </w:pPr>
      <w:r>
        <w:rPr>
          <w:sz w:val="28"/>
          <w:szCs w:val="28"/>
        </w:rPr>
        <w:t>Использовано закладных элементов 23 шт.</w:t>
      </w:r>
    </w:p>
    <w:p w:rsidR="00835FF0" w:rsidRDefault="00835FF0" w:rsidP="00835FF0">
      <w:pPr>
        <w:pStyle w:val="a3"/>
        <w:numPr>
          <w:ilvl w:val="0"/>
          <w:numId w:val="1"/>
        </w:numPr>
        <w:spacing w:after="0" w:afterAutospacing="0"/>
      </w:pPr>
      <w:r>
        <w:rPr>
          <w:sz w:val="28"/>
          <w:szCs w:val="28"/>
        </w:rPr>
        <w:t>Ходовых часов - 6ч., дней – 1</w:t>
      </w:r>
    </w:p>
    <w:p w:rsidR="00835FF0" w:rsidRDefault="00835FF0" w:rsidP="00835FF0">
      <w:pPr>
        <w:pStyle w:val="a3"/>
        <w:numPr>
          <w:ilvl w:val="0"/>
          <w:numId w:val="1"/>
        </w:numPr>
        <w:spacing w:after="0" w:afterAutospacing="0"/>
      </w:pPr>
      <w:r>
        <w:rPr>
          <w:sz w:val="28"/>
          <w:szCs w:val="28"/>
        </w:rPr>
        <w:t>Руководитель: восхождение в дв.: Бернацкий Сергей Игоревич - МС</w:t>
      </w:r>
      <w:r>
        <w:rPr>
          <w:sz w:val="28"/>
          <w:szCs w:val="28"/>
        </w:rPr>
        <w:br/>
        <w:t>участник: Биширов Александр Петрович – КМС</w:t>
      </w:r>
    </w:p>
    <w:p w:rsidR="00835FF0" w:rsidRDefault="00835FF0" w:rsidP="00835FF0">
      <w:pPr>
        <w:pStyle w:val="a3"/>
        <w:numPr>
          <w:ilvl w:val="0"/>
          <w:numId w:val="1"/>
        </w:numPr>
        <w:spacing w:after="0" w:afterAutospacing="0"/>
      </w:pPr>
      <w:r>
        <w:rPr>
          <w:sz w:val="28"/>
          <w:szCs w:val="28"/>
        </w:rPr>
        <w:t>Тренер: Череску Игорь Дионисович – КМС, инструктор 1кат.</w:t>
      </w:r>
    </w:p>
    <w:p w:rsidR="00835FF0" w:rsidRDefault="00835FF0" w:rsidP="00835FF0">
      <w:pPr>
        <w:pStyle w:val="a3"/>
        <w:numPr>
          <w:ilvl w:val="0"/>
          <w:numId w:val="1"/>
        </w:numPr>
        <w:spacing w:after="0" w:afterAutospacing="0"/>
      </w:pPr>
      <w:r>
        <w:rPr>
          <w:sz w:val="28"/>
          <w:szCs w:val="28"/>
        </w:rPr>
        <w:t>Выход на маршрут из БЛ: 29.10.2016 в 6-00</w:t>
      </w:r>
      <w:r>
        <w:rPr>
          <w:sz w:val="28"/>
          <w:szCs w:val="28"/>
        </w:rPr>
        <w:br/>
        <w:t xml:space="preserve">маршрут начат: 29.10.2016 в 8-00 </w:t>
      </w:r>
      <w:r>
        <w:rPr>
          <w:sz w:val="28"/>
          <w:szCs w:val="28"/>
        </w:rPr>
        <w:br/>
        <w:t>вершина: 29.10.2016 в 14-00</w:t>
      </w:r>
    </w:p>
    <w:p w:rsidR="00835FF0" w:rsidRDefault="00835FF0" w:rsidP="00835FF0">
      <w:pPr>
        <w:pStyle w:val="a3"/>
        <w:spacing w:after="0" w:afterAutospacing="0"/>
        <w:ind w:left="706"/>
      </w:pPr>
      <w:r>
        <w:rPr>
          <w:sz w:val="28"/>
          <w:szCs w:val="28"/>
        </w:rPr>
        <w:t>возвращение в БЛ: 29.10.2016 в 18-00</w:t>
      </w:r>
      <w:r>
        <w:rPr>
          <w:sz w:val="28"/>
          <w:szCs w:val="28"/>
        </w:rPr>
        <w:br/>
        <w:t xml:space="preserve">Спуск с вершины по н/к кат. сложности в Терскольское ущелье </w:t>
      </w:r>
    </w:p>
    <w:p w:rsidR="00835FF0" w:rsidRDefault="00835FF0" w:rsidP="00835FF0">
      <w:pPr>
        <w:pStyle w:val="a3"/>
        <w:numPr>
          <w:ilvl w:val="0"/>
          <w:numId w:val="2"/>
        </w:numPr>
        <w:spacing w:after="0" w:afterAutospacing="0"/>
      </w:pPr>
      <w:r>
        <w:rPr>
          <w:sz w:val="28"/>
          <w:szCs w:val="28"/>
        </w:rPr>
        <w:t>Организация: Центр (горной подготовки и выживания, пос. Терскол, КБР)</w:t>
      </w:r>
    </w:p>
    <w:p w:rsidR="00835FF0" w:rsidRDefault="00835FF0" w:rsidP="00835FF0">
      <w:pPr>
        <w:pStyle w:val="a3"/>
        <w:numPr>
          <w:ilvl w:val="0"/>
          <w:numId w:val="2"/>
        </w:numPr>
        <w:spacing w:after="240" w:afterAutospacing="0"/>
      </w:pPr>
      <w:r>
        <w:rPr>
          <w:sz w:val="28"/>
          <w:szCs w:val="28"/>
        </w:rPr>
        <w:t>Ответственный за отчет Бернацкий С.И.</w:t>
      </w:r>
      <w:r>
        <w:rPr>
          <w:sz w:val="28"/>
          <w:szCs w:val="28"/>
        </w:rPr>
        <w:br/>
        <w:t xml:space="preserve">Электронный адрес </w:t>
      </w:r>
      <w:r>
        <w:rPr>
          <w:sz w:val="28"/>
          <w:szCs w:val="28"/>
          <w:lang w:val="en-US"/>
        </w:rPr>
        <w:t>sergey</w:t>
      </w:r>
      <w:r w:rsidRPr="00835FF0">
        <w:rPr>
          <w:sz w:val="28"/>
          <w:szCs w:val="28"/>
        </w:rPr>
        <w:t>.</w:t>
      </w:r>
      <w:r>
        <w:rPr>
          <w:sz w:val="28"/>
          <w:szCs w:val="28"/>
          <w:lang w:val="en-US"/>
        </w:rPr>
        <w:t>bern</w:t>
      </w:r>
      <w:r w:rsidRPr="00835FF0">
        <w:rPr>
          <w:sz w:val="28"/>
          <w:szCs w:val="28"/>
        </w:rPr>
        <w:t>@</w:t>
      </w:r>
      <w:r>
        <w:rPr>
          <w:sz w:val="28"/>
          <w:szCs w:val="28"/>
          <w:lang w:val="en-US"/>
        </w:rPr>
        <w:t>yandex</w:t>
      </w:r>
      <w:r w:rsidRPr="00835FF0">
        <w:rPr>
          <w:sz w:val="28"/>
          <w:szCs w:val="28"/>
        </w:rPr>
        <w:t>.</w:t>
      </w:r>
      <w:r>
        <w:rPr>
          <w:sz w:val="28"/>
          <w:szCs w:val="28"/>
          <w:lang w:val="en-US"/>
        </w:rPr>
        <w:t>ru</w:t>
      </w:r>
      <w:r w:rsidRPr="00835FF0">
        <w:rPr>
          <w:sz w:val="28"/>
          <w:szCs w:val="28"/>
        </w:rPr>
        <w:br/>
      </w:r>
      <w:r>
        <w:rPr>
          <w:sz w:val="28"/>
          <w:szCs w:val="28"/>
        </w:rPr>
        <w:t>телефон +79221425774</w:t>
      </w:r>
    </w:p>
    <w:p w:rsidR="00835FF0" w:rsidRDefault="00835FF0" w:rsidP="00835FF0">
      <w:pPr>
        <w:pStyle w:val="a3"/>
        <w:spacing w:after="0" w:afterAutospacing="0"/>
        <w:ind w:left="720"/>
      </w:pPr>
    </w:p>
    <w:p w:rsidR="00835FF0" w:rsidRPr="00835FF0" w:rsidRDefault="00835FF0" w:rsidP="00835FF0">
      <w:pPr>
        <w:spacing w:before="100" w:beforeAutospacing="1" w:after="0" w:line="240" w:lineRule="auto"/>
        <w:rPr>
          <w:rFonts w:ascii="Times New Roman" w:eastAsia="Times New Roman" w:hAnsi="Times New Roman" w:cs="Times New Roman"/>
          <w:sz w:val="24"/>
          <w:szCs w:val="24"/>
          <w:lang w:eastAsia="ru-RU"/>
        </w:rPr>
      </w:pPr>
    </w:p>
    <w:p w:rsidR="00835FF0" w:rsidRDefault="00835FF0" w:rsidP="00835FF0">
      <w:pPr>
        <w:pStyle w:val="a3"/>
        <w:spacing w:after="0" w:afterAutospacing="0"/>
      </w:pPr>
    </w:p>
    <w:p w:rsidR="00835FF0" w:rsidRDefault="00835FF0" w:rsidP="00835FF0">
      <w:pPr>
        <w:pStyle w:val="a3"/>
        <w:numPr>
          <w:ilvl w:val="0"/>
          <w:numId w:val="4"/>
        </w:numPr>
        <w:spacing w:after="0" w:afterAutospacing="0"/>
      </w:pPr>
      <w:r>
        <w:rPr>
          <w:b/>
          <w:bCs/>
        </w:rPr>
        <w:t xml:space="preserve">Краткое описание маршрута </w:t>
      </w:r>
    </w:p>
    <w:p w:rsidR="00835FF0" w:rsidRDefault="00835FF0" w:rsidP="00835FF0">
      <w:pPr>
        <w:pStyle w:val="a3"/>
        <w:numPr>
          <w:ilvl w:val="0"/>
          <w:numId w:val="4"/>
        </w:numPr>
        <w:spacing w:after="0" w:afterAutospacing="0"/>
      </w:pPr>
    </w:p>
    <w:p w:rsidR="00835FF0" w:rsidRDefault="00835FF0" w:rsidP="00835FF0">
      <w:pPr>
        <w:pStyle w:val="a3"/>
        <w:numPr>
          <w:ilvl w:val="0"/>
          <w:numId w:val="4"/>
        </w:numPr>
        <w:spacing w:after="0" w:afterAutospacing="0"/>
      </w:pPr>
      <w:r>
        <w:t xml:space="preserve">Маршрут и кулуар подхода хорошо виден с поселка Терскол , прямо с территории Центра (горной подготовки и выживания). Более подробно этот контрфорс удалось рассмотреть во время первопрохождения параллельного маршрута 4Б к.сл. на вершину Терсколак Западная. Структура скал выглядела в целом довольно монолитной. Линия маршрута логична и явно выражена, ограничена с обеих сторон кулуарами, которые круты и объективно опасны. Контрфорс выводит на длинный Западный гребень, правее и выше Терсколака Западный, рельеф гребня позволяет выделить на нем несколько вершин. На ближней вершине на восток, в 150 метрах от места выхода на Западный гребень был сложен тур с названием Терсколак 1-я Западная. </w:t>
      </w:r>
    </w:p>
    <w:p w:rsidR="00835FF0" w:rsidRDefault="00835FF0" w:rsidP="00835FF0">
      <w:pPr>
        <w:pStyle w:val="a3"/>
        <w:numPr>
          <w:ilvl w:val="0"/>
          <w:numId w:val="4"/>
        </w:numPr>
        <w:spacing w:after="0" w:afterAutospacing="0"/>
      </w:pPr>
      <w:r>
        <w:t>Подход под маршрут по ущелью Терскол мимо коша пройти по тропе еще 500 метров и начинаем подниматься по склону вправо в сторону большого кулуара, по нему вверх придерживаясь левой стороны. Доходим до развилки, кулуар становится уже и круче, держимся левой стороны. Время подхода 2 часа. Начало маршрута.</w:t>
      </w:r>
    </w:p>
    <w:p w:rsidR="00835FF0" w:rsidRDefault="00835FF0" w:rsidP="00835FF0">
      <w:pPr>
        <w:pStyle w:val="a3"/>
        <w:numPr>
          <w:ilvl w:val="0"/>
          <w:numId w:val="4"/>
        </w:numPr>
        <w:spacing w:after="0" w:afterAutospacing="0"/>
      </w:pPr>
      <w:r>
        <w:t>Уч.1. Вдоль гребня по средней, местами крупной осыпи 200 метров до полки, выводящей на гребень контрфорса.</w:t>
      </w:r>
    </w:p>
    <w:p w:rsidR="00835FF0" w:rsidRDefault="00835FF0" w:rsidP="00835FF0">
      <w:pPr>
        <w:pStyle w:val="a3"/>
        <w:numPr>
          <w:ilvl w:val="0"/>
          <w:numId w:val="4"/>
        </w:numPr>
        <w:spacing w:after="0" w:afterAutospacing="0"/>
      </w:pPr>
      <w:r>
        <w:t xml:space="preserve">Уч.2. Место организации связки. По крутой широкой скально-травянистой полке 50 метров влево-вверх на контрфорс. Лазание в кошках. Страховка за рельеф. </w:t>
      </w:r>
    </w:p>
    <w:p w:rsidR="00835FF0" w:rsidRDefault="00835FF0" w:rsidP="00835FF0">
      <w:pPr>
        <w:pStyle w:val="a3"/>
        <w:numPr>
          <w:ilvl w:val="0"/>
          <w:numId w:val="4"/>
        </w:numPr>
        <w:spacing w:after="0" w:afterAutospacing="0"/>
      </w:pPr>
      <w:r>
        <w:t>Уч.3. По широкому скальному гребню 100 метров простого одновременного движения приводят к внутреннему углу.</w:t>
      </w:r>
    </w:p>
    <w:p w:rsidR="00835FF0" w:rsidRDefault="00835FF0" w:rsidP="00835FF0">
      <w:pPr>
        <w:pStyle w:val="a3"/>
        <w:numPr>
          <w:ilvl w:val="0"/>
          <w:numId w:val="4"/>
        </w:numPr>
        <w:spacing w:after="0" w:afterAutospacing="0"/>
      </w:pPr>
      <w:r>
        <w:t>Уч.4. Крутой сложный внутренний угол, затем по стенке прямо вверх. Монолитные скалы, 30 метров. Попеременная страховка.</w:t>
      </w:r>
    </w:p>
    <w:p w:rsidR="00835FF0" w:rsidRDefault="00835FF0" w:rsidP="00835FF0">
      <w:pPr>
        <w:pStyle w:val="a3"/>
        <w:numPr>
          <w:ilvl w:val="0"/>
          <w:numId w:val="4"/>
        </w:numPr>
        <w:spacing w:after="0" w:afterAutospacing="0"/>
      </w:pPr>
      <w:r>
        <w:t>Уч.5. По гребню 50 метров с хорошим рельефом, одновременно.</w:t>
      </w:r>
    </w:p>
    <w:p w:rsidR="00835FF0" w:rsidRDefault="00835FF0" w:rsidP="00835FF0">
      <w:pPr>
        <w:pStyle w:val="a3"/>
        <w:numPr>
          <w:ilvl w:val="0"/>
          <w:numId w:val="4"/>
        </w:numPr>
        <w:spacing w:after="0" w:afterAutospacing="0"/>
      </w:pPr>
      <w:r>
        <w:t xml:space="preserve">Уч.6. Входим к стенке, по ней 20 метров сложного лазания, затем 40 метров по внутреннему углу на 1-ый жандарм. </w:t>
      </w:r>
    </w:p>
    <w:p w:rsidR="00835FF0" w:rsidRDefault="00835FF0" w:rsidP="00835FF0">
      <w:pPr>
        <w:pStyle w:val="a3"/>
        <w:numPr>
          <w:ilvl w:val="0"/>
          <w:numId w:val="4"/>
        </w:numPr>
        <w:spacing w:after="0" w:afterAutospacing="0"/>
      </w:pPr>
      <w:r>
        <w:t>Уч.7. С жандарма спуск 3 метра на снежную перемычку, по ней подход 70 метров под высокий жандарм «Башня».</w:t>
      </w:r>
    </w:p>
    <w:p w:rsidR="00835FF0" w:rsidRDefault="00835FF0" w:rsidP="00835FF0">
      <w:pPr>
        <w:pStyle w:val="a3"/>
        <w:numPr>
          <w:ilvl w:val="0"/>
          <w:numId w:val="4"/>
        </w:numPr>
        <w:spacing w:after="0" w:afterAutospacing="0"/>
      </w:pPr>
      <w:r>
        <w:t>Уч.8. По стене жандарма 50 метров лазания средней сложности, выводит на правый край снежной полки.</w:t>
      </w:r>
    </w:p>
    <w:p w:rsidR="00835FF0" w:rsidRDefault="00835FF0" w:rsidP="00835FF0">
      <w:pPr>
        <w:pStyle w:val="a3"/>
        <w:numPr>
          <w:ilvl w:val="0"/>
          <w:numId w:val="4"/>
        </w:numPr>
        <w:spacing w:after="0" w:afterAutospacing="0"/>
      </w:pPr>
      <w:r>
        <w:t>Уч.9. По снежной полке траверс 60 метров влево-вверх, выходя на левую сторону жандарма до края обрыва в кулуар.</w:t>
      </w:r>
    </w:p>
    <w:p w:rsidR="00835FF0" w:rsidRDefault="00835FF0" w:rsidP="00835FF0">
      <w:pPr>
        <w:pStyle w:val="a3"/>
        <w:numPr>
          <w:ilvl w:val="0"/>
          <w:numId w:val="4"/>
        </w:numPr>
        <w:spacing w:after="0" w:afterAutospacing="0"/>
      </w:pPr>
      <w:r>
        <w:t>Уч.10. Со снега выход на скальную плиту, аккуратное лазание, направление вверх и вправо. Дальше сложный внутренний угол. Ключ маршрута. Через 50 метров выход к снежному склону.</w:t>
      </w:r>
    </w:p>
    <w:p w:rsidR="00835FF0" w:rsidRDefault="00835FF0" w:rsidP="00835FF0">
      <w:pPr>
        <w:pStyle w:val="a3"/>
        <w:numPr>
          <w:ilvl w:val="0"/>
          <w:numId w:val="4"/>
        </w:numPr>
        <w:spacing w:after="0" w:afterAutospacing="0"/>
      </w:pPr>
      <w:r>
        <w:t>Уч.11. По крутому снежному склону со скальной 2-х метровой ступенью в середине него 60 метров на скалы под вершиной жандарма «Башня».</w:t>
      </w:r>
    </w:p>
    <w:p w:rsidR="00835FF0" w:rsidRDefault="00835FF0" w:rsidP="00835FF0">
      <w:pPr>
        <w:pStyle w:val="a3"/>
        <w:numPr>
          <w:ilvl w:val="0"/>
          <w:numId w:val="4"/>
        </w:numPr>
        <w:spacing w:after="0" w:afterAutospacing="0"/>
      </w:pPr>
      <w:r>
        <w:t>Уч.12. По скальной стенке выше средней сложности 15метров, затем 35 метров по некрутой плите, влево обходим вершину жандарма и выходим на скальный гребень, который переходит в скальный «нож».</w:t>
      </w:r>
    </w:p>
    <w:p w:rsidR="00835FF0" w:rsidRDefault="00835FF0" w:rsidP="00835FF0">
      <w:pPr>
        <w:pStyle w:val="a3"/>
        <w:numPr>
          <w:ilvl w:val="0"/>
          <w:numId w:val="4"/>
        </w:numPr>
        <w:spacing w:after="0" w:afterAutospacing="0"/>
      </w:pPr>
      <w:r>
        <w:t>Уч.13. С гребня дюльфер 40 метров в кулуар.</w:t>
      </w:r>
    </w:p>
    <w:p w:rsidR="00835FF0" w:rsidRDefault="00835FF0" w:rsidP="00835FF0">
      <w:pPr>
        <w:pStyle w:val="a3"/>
        <w:numPr>
          <w:ilvl w:val="0"/>
          <w:numId w:val="4"/>
        </w:numPr>
        <w:spacing w:after="0" w:afterAutospacing="0"/>
      </w:pPr>
      <w:r>
        <w:t>В менее заснеженном состоянии маршрута, возможно, есть вариант продолжить движение по скальному «ножу» и с него перейти через небольшой провал по плитам на гребень контрфорса.</w:t>
      </w:r>
    </w:p>
    <w:p w:rsidR="00835FF0" w:rsidRDefault="00835FF0" w:rsidP="00835FF0">
      <w:pPr>
        <w:pStyle w:val="a3"/>
        <w:numPr>
          <w:ilvl w:val="0"/>
          <w:numId w:val="4"/>
        </w:numPr>
        <w:spacing w:after="0" w:afterAutospacing="0"/>
      </w:pPr>
      <w:r>
        <w:t xml:space="preserve">Уч.14. По кулуару, выбирая более надежные участки скал выход на перемычку гребня, 50 метров несложного лазания. Рельеф становится более разрушенным. Страхующему трудно укрыться, поэтому станция была сделана на высоте 2 метров на дальней стенке кулуара. Не совсем удобно, но безопаснее. </w:t>
      </w:r>
    </w:p>
    <w:p w:rsidR="00835FF0" w:rsidRDefault="00835FF0" w:rsidP="00835FF0">
      <w:pPr>
        <w:pStyle w:val="a3"/>
        <w:numPr>
          <w:ilvl w:val="0"/>
          <w:numId w:val="4"/>
        </w:numPr>
        <w:spacing w:after="0" w:afterAutospacing="0"/>
      </w:pPr>
      <w:r>
        <w:t>Уч.15. По скальному гребню с небольшими крутыми стенками 50 метров лазания средней сложности до выхода на Западный гребень.</w:t>
      </w:r>
    </w:p>
    <w:p w:rsidR="00835FF0" w:rsidRDefault="00835FF0" w:rsidP="00835FF0">
      <w:pPr>
        <w:pStyle w:val="a3"/>
        <w:numPr>
          <w:ilvl w:val="0"/>
          <w:numId w:val="4"/>
        </w:numPr>
        <w:spacing w:after="0" w:afterAutospacing="0"/>
      </w:pPr>
      <w:r>
        <w:t>Уч.16. Здесь повернуть вправо и 160 метров по несложному разрушенному, заснеженному гребню к вершине.</w:t>
      </w:r>
    </w:p>
    <w:p w:rsidR="00835FF0" w:rsidRDefault="00835FF0" w:rsidP="00835FF0">
      <w:pPr>
        <w:pStyle w:val="a3"/>
        <w:numPr>
          <w:ilvl w:val="0"/>
          <w:numId w:val="4"/>
        </w:numPr>
        <w:spacing w:after="0" w:afterAutospacing="0"/>
      </w:pPr>
      <w:r>
        <w:t>Спуск с вершины обратно по западному гребню и далее в направлении Западной вершины еще 150 метров до провала перед ней. Отсюда направо вниз по северному снежному склону 150 метров, через небольшой скальный остров, на заснеженную крупную осыпь. Здесь можно развязаться. Далее обходя Западную вершину выйти на « ригель» и по маркированной тропе спуститься в ущелье Терскол. От вершины 2,5 часа. По тропе вдоль реки в поселок Терскол 1-1,5 часа.</w:t>
      </w:r>
    </w:p>
    <w:p w:rsidR="00DE7000" w:rsidRDefault="00DE7000" w:rsidP="00835FF0">
      <w:pPr>
        <w:pStyle w:val="a3"/>
        <w:numPr>
          <w:ilvl w:val="0"/>
          <w:numId w:val="4"/>
        </w:numPr>
        <w:spacing w:after="0" w:afterAutospacing="0"/>
      </w:pPr>
    </w:p>
    <w:p w:rsidR="005D490C" w:rsidRDefault="005D490C" w:rsidP="00835FF0">
      <w:pPr>
        <w:pStyle w:val="a3"/>
        <w:numPr>
          <w:ilvl w:val="0"/>
          <w:numId w:val="4"/>
        </w:numPr>
        <w:spacing w:after="0" w:afterAutospacing="0"/>
      </w:pPr>
    </w:p>
    <w:p w:rsidR="00835FF0" w:rsidRDefault="005D490C" w:rsidP="00774E22">
      <w:pPr>
        <w:pStyle w:val="a3"/>
        <w:spacing w:after="0" w:afterAutospacing="0"/>
      </w:pPr>
      <w:r>
        <w:rPr>
          <w:noProof/>
        </w:rPr>
        <w:drawing>
          <wp:inline distT="0" distB="0" distL="0" distR="0">
            <wp:extent cx="5940425" cy="4455319"/>
            <wp:effectExtent l="19050" t="0" r="3175" b="0"/>
            <wp:docPr id="37" name="Рисунок 37" descr="Displaying N3 &amp;Pcy;&amp;rcy;&amp;ocy;&amp;fcy;&amp;icy;&amp;lcy;&amp;softcy; &amp;scy;&amp;lcy;&amp;iecy;&amp;v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isplaying N3 &amp;Pcy;&amp;rcy;&amp;ocy;&amp;fcy;&amp;icy;&amp;lcy;&amp;softcy; &amp;scy;&amp;lcy;&amp;iecy;&amp;vcy;&amp;acy;.jpg"/>
                    <pic:cNvPicPr>
                      <a:picLocks noChangeAspect="1" noChangeArrowheads="1"/>
                    </pic:cNvPicPr>
                  </pic:nvPicPr>
                  <pic:blipFill>
                    <a:blip r:embed="rId5"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1B13C8" w:rsidRDefault="001B13C8" w:rsidP="00774E22">
      <w:pPr>
        <w:pStyle w:val="a3"/>
        <w:spacing w:after="0" w:afterAutospacing="0"/>
      </w:pPr>
      <w:r>
        <w:t>Профиль слева</w:t>
      </w:r>
    </w:p>
    <w:p w:rsidR="00774E22" w:rsidRDefault="00774E22" w:rsidP="00774E22">
      <w:pPr>
        <w:pStyle w:val="a3"/>
        <w:spacing w:after="0" w:afterAutospacing="0"/>
      </w:pPr>
      <w:r>
        <w:rPr>
          <w:noProof/>
        </w:rPr>
        <w:drawing>
          <wp:inline distT="0" distB="0" distL="0" distR="0">
            <wp:extent cx="5940425" cy="8113520"/>
            <wp:effectExtent l="19050" t="0" r="3175" b="0"/>
            <wp:docPr id="4" name="Рисунок 4" descr="Displaying N6 &amp;Scy;&amp;khcy;&amp;iecy;&amp;mcy;&amp;acy; &amp;Ucy;&amp;Icy;&amp;Acy;&amp;A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splaying N6 &amp;Scy;&amp;khcy;&amp;iecy;&amp;mcy;&amp;acy; &amp;Ucy;&amp;Icy;&amp;Acy;&amp;Acy;.jpg"/>
                    <pic:cNvPicPr>
                      <a:picLocks noChangeAspect="1" noChangeArrowheads="1"/>
                    </pic:cNvPicPr>
                  </pic:nvPicPr>
                  <pic:blipFill>
                    <a:blip r:embed="rId6" cstate="print"/>
                    <a:srcRect/>
                    <a:stretch>
                      <a:fillRect/>
                    </a:stretch>
                  </pic:blipFill>
                  <pic:spPr bwMode="auto">
                    <a:xfrm>
                      <a:off x="0" y="0"/>
                      <a:ext cx="5940425" cy="8113520"/>
                    </a:xfrm>
                    <a:prstGeom prst="rect">
                      <a:avLst/>
                    </a:prstGeom>
                    <a:noFill/>
                    <a:ln w="9525">
                      <a:noFill/>
                      <a:miter lim="800000"/>
                      <a:headEnd/>
                      <a:tailEnd/>
                    </a:ln>
                  </pic:spPr>
                </pic:pic>
              </a:graphicData>
            </a:graphic>
          </wp:inline>
        </w:drawing>
      </w:r>
    </w:p>
    <w:p w:rsidR="00B436F8" w:rsidRDefault="00B436F8" w:rsidP="00774E22">
      <w:pPr>
        <w:pStyle w:val="a3"/>
        <w:spacing w:after="0" w:afterAutospacing="0"/>
      </w:pPr>
    </w:p>
    <w:p w:rsidR="006319E3" w:rsidRDefault="006319E3" w:rsidP="00774E22">
      <w:pPr>
        <w:pStyle w:val="a3"/>
        <w:spacing w:after="0" w:afterAutospacing="0"/>
      </w:pPr>
      <w:r>
        <w:rPr>
          <w:noProof/>
        </w:rPr>
        <w:drawing>
          <wp:inline distT="0" distB="0" distL="0" distR="0">
            <wp:extent cx="5940425" cy="4405085"/>
            <wp:effectExtent l="19050" t="0" r="3175" b="0"/>
            <wp:docPr id="7" name="Рисунок 7" descr="Displaying N7 &amp;tcy;&amp;iecy;&amp;khcy; &amp;fcy;&amp;ocy;&amp;tcy;&amp;o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N7 &amp;tcy;&amp;iecy;&amp;khcy; &amp;fcy;&amp;ocy;&amp;tcy;&amp;ocy;.jpg"/>
                    <pic:cNvPicPr>
                      <a:picLocks noChangeAspect="1" noChangeArrowheads="1"/>
                    </pic:cNvPicPr>
                  </pic:nvPicPr>
                  <pic:blipFill>
                    <a:blip r:embed="rId7" cstate="print"/>
                    <a:srcRect/>
                    <a:stretch>
                      <a:fillRect/>
                    </a:stretch>
                  </pic:blipFill>
                  <pic:spPr bwMode="auto">
                    <a:xfrm>
                      <a:off x="0" y="0"/>
                      <a:ext cx="5940425" cy="4405085"/>
                    </a:xfrm>
                    <a:prstGeom prst="rect">
                      <a:avLst/>
                    </a:prstGeom>
                    <a:noFill/>
                    <a:ln w="9525">
                      <a:noFill/>
                      <a:miter lim="800000"/>
                      <a:headEnd/>
                      <a:tailEnd/>
                    </a:ln>
                  </pic:spPr>
                </pic:pic>
              </a:graphicData>
            </a:graphic>
          </wp:inline>
        </w:drawing>
      </w:r>
    </w:p>
    <w:p w:rsidR="008151E6" w:rsidRDefault="000F497D" w:rsidP="00774E22">
      <w:pPr>
        <w:pStyle w:val="a3"/>
        <w:spacing w:after="0" w:afterAutospacing="0"/>
      </w:pPr>
      <w:r>
        <w:t>Техническое фото</w:t>
      </w:r>
    </w:p>
    <w:p w:rsidR="008F0724" w:rsidRDefault="008F0724" w:rsidP="00774E22">
      <w:pPr>
        <w:pStyle w:val="a3"/>
        <w:spacing w:after="0" w:afterAutospacing="0"/>
      </w:pPr>
      <w:r>
        <w:rPr>
          <w:noProof/>
        </w:rPr>
        <w:drawing>
          <wp:inline distT="0" distB="0" distL="0" distR="0">
            <wp:extent cx="5940425" cy="4282515"/>
            <wp:effectExtent l="19050" t="0" r="3175" b="0"/>
            <wp:docPr id="15" name="Рисунок 15" descr="Displaying N3&amp;acy;&amp;Pcy;&amp;rcy;&amp;ocy;&amp;fcy;&amp;icy;&amp;lcy;&amp;softcy; &amp;rcy;&amp;icy;&amp;scy;&amp;ocy;&amp;vcy;&amp;acy;&amp;ncy;&amp;ncy;&amp;ycy;&amp;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splaying N3&amp;acy;&amp;Pcy;&amp;rcy;&amp;ocy;&amp;fcy;&amp;icy;&amp;lcy;&amp;softcy; &amp;rcy;&amp;icy;&amp;scy;&amp;ocy;&amp;vcy;&amp;acy;&amp;ncy;&amp;ncy;&amp;ycy;&amp;icy;̆.jpg"/>
                    <pic:cNvPicPr>
                      <a:picLocks noChangeAspect="1" noChangeArrowheads="1"/>
                    </pic:cNvPicPr>
                  </pic:nvPicPr>
                  <pic:blipFill>
                    <a:blip r:embed="rId8" cstate="print"/>
                    <a:srcRect/>
                    <a:stretch>
                      <a:fillRect/>
                    </a:stretch>
                  </pic:blipFill>
                  <pic:spPr bwMode="auto">
                    <a:xfrm>
                      <a:off x="0" y="0"/>
                      <a:ext cx="5940425" cy="4282515"/>
                    </a:xfrm>
                    <a:prstGeom prst="rect">
                      <a:avLst/>
                    </a:prstGeom>
                    <a:noFill/>
                    <a:ln w="9525">
                      <a:noFill/>
                      <a:miter lim="800000"/>
                      <a:headEnd/>
                      <a:tailEnd/>
                    </a:ln>
                  </pic:spPr>
                </pic:pic>
              </a:graphicData>
            </a:graphic>
          </wp:inline>
        </w:drawing>
      </w:r>
    </w:p>
    <w:p w:rsidR="00AE2B3E" w:rsidRDefault="00AE2B3E" w:rsidP="00774E22">
      <w:pPr>
        <w:pStyle w:val="a3"/>
        <w:spacing w:after="0" w:afterAutospacing="0"/>
      </w:pPr>
      <w:r>
        <w:rPr>
          <w:noProof/>
        </w:rPr>
        <w:drawing>
          <wp:inline distT="0" distB="0" distL="0" distR="0">
            <wp:extent cx="5940425" cy="4455319"/>
            <wp:effectExtent l="19050" t="0" r="3175" b="0"/>
            <wp:docPr id="28" name="Рисунок 28" descr="Displaying N9 &amp;vcy;&amp;icy;&amp;dcy; &amp;ncy;&amp;acy; &amp;ucy;&amp;chcy; 4,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Displaying N9 &amp;vcy;&amp;icy;&amp;dcy; &amp;ncy;&amp;acy; &amp;ucy;&amp;chcy; 4,5,6.jpg"/>
                    <pic:cNvPicPr>
                      <a:picLocks noChangeAspect="1" noChangeArrowheads="1"/>
                    </pic:cNvPicPr>
                  </pic:nvPicPr>
                  <pic:blipFill>
                    <a:blip r:embed="rId9"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C54EC9" w:rsidRDefault="00C54EC9" w:rsidP="00774E22">
      <w:pPr>
        <w:pStyle w:val="a3"/>
        <w:spacing w:after="0" w:afterAutospacing="0"/>
      </w:pPr>
      <w:r>
        <w:t>Вид на участки 4, 5, 6</w:t>
      </w:r>
    </w:p>
    <w:p w:rsidR="003D0C7D" w:rsidRDefault="003D0C7D" w:rsidP="00774E22">
      <w:pPr>
        <w:pStyle w:val="a3"/>
        <w:spacing w:after="0" w:afterAutospacing="0"/>
      </w:pPr>
      <w:r>
        <w:rPr>
          <w:noProof/>
        </w:rPr>
        <w:drawing>
          <wp:inline distT="0" distB="0" distL="0" distR="0">
            <wp:extent cx="5940425" cy="7923656"/>
            <wp:effectExtent l="19050" t="0" r="3175" b="0"/>
            <wp:docPr id="25" name="Рисунок 25" descr="Displaying N9 &amp;ncy;&amp;acy;&amp;chcy;&amp;acy;&amp;lcy;&amp;ocy; &amp;ucy;&amp;chcy;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isplaying N9 &amp;ncy;&amp;acy;&amp;chcy;&amp;acy;&amp;lcy;&amp;ocy; &amp;ucy;&amp;chcy;4.jpg"/>
                    <pic:cNvPicPr>
                      <a:picLocks noChangeAspect="1" noChangeArrowheads="1"/>
                    </pic:cNvPicPr>
                  </pic:nvPicPr>
                  <pic:blipFill>
                    <a:blip r:embed="rId10" cstate="print"/>
                    <a:srcRect/>
                    <a:stretch>
                      <a:fillRect/>
                    </a:stretch>
                  </pic:blipFill>
                  <pic:spPr bwMode="auto">
                    <a:xfrm>
                      <a:off x="0" y="0"/>
                      <a:ext cx="5940425" cy="7923656"/>
                    </a:xfrm>
                    <a:prstGeom prst="rect">
                      <a:avLst/>
                    </a:prstGeom>
                    <a:noFill/>
                    <a:ln w="9525">
                      <a:noFill/>
                      <a:miter lim="800000"/>
                      <a:headEnd/>
                      <a:tailEnd/>
                    </a:ln>
                  </pic:spPr>
                </pic:pic>
              </a:graphicData>
            </a:graphic>
          </wp:inline>
        </w:drawing>
      </w:r>
    </w:p>
    <w:p w:rsidR="00FF2CF7" w:rsidRDefault="00FF2CF7" w:rsidP="00774E22">
      <w:pPr>
        <w:pStyle w:val="a3"/>
        <w:spacing w:after="0" w:afterAutospacing="0"/>
      </w:pPr>
      <w:r>
        <w:t>Начало участка 4</w:t>
      </w:r>
    </w:p>
    <w:p w:rsidR="00457FE6" w:rsidRDefault="00457FE6" w:rsidP="00774E22">
      <w:pPr>
        <w:pStyle w:val="a3"/>
        <w:spacing w:after="0" w:afterAutospacing="0"/>
      </w:pPr>
      <w:r>
        <w:rPr>
          <w:noProof/>
        </w:rPr>
        <w:drawing>
          <wp:inline distT="0" distB="0" distL="0" distR="0">
            <wp:extent cx="5940425" cy="7923656"/>
            <wp:effectExtent l="19050" t="0" r="3175" b="0"/>
            <wp:docPr id="22" name="Рисунок 22" descr="Displaying N9 &amp;Ucy;&amp;chc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isplaying N9 &amp;Ucy;&amp;chcy; 4.jpg"/>
                    <pic:cNvPicPr>
                      <a:picLocks noChangeAspect="1" noChangeArrowheads="1"/>
                    </pic:cNvPicPr>
                  </pic:nvPicPr>
                  <pic:blipFill>
                    <a:blip r:embed="rId11" cstate="print"/>
                    <a:srcRect/>
                    <a:stretch>
                      <a:fillRect/>
                    </a:stretch>
                  </pic:blipFill>
                  <pic:spPr bwMode="auto">
                    <a:xfrm>
                      <a:off x="0" y="0"/>
                      <a:ext cx="5940425" cy="7923656"/>
                    </a:xfrm>
                    <a:prstGeom prst="rect">
                      <a:avLst/>
                    </a:prstGeom>
                    <a:noFill/>
                    <a:ln w="9525">
                      <a:noFill/>
                      <a:miter lim="800000"/>
                      <a:headEnd/>
                      <a:tailEnd/>
                    </a:ln>
                  </pic:spPr>
                </pic:pic>
              </a:graphicData>
            </a:graphic>
          </wp:inline>
        </w:drawing>
      </w:r>
    </w:p>
    <w:p w:rsidR="000E62F6" w:rsidRDefault="000E62F6" w:rsidP="00774E22">
      <w:pPr>
        <w:pStyle w:val="a3"/>
        <w:spacing w:after="0" w:afterAutospacing="0"/>
      </w:pPr>
      <w:r>
        <w:t>Участок 4</w:t>
      </w:r>
    </w:p>
    <w:p w:rsidR="00504837" w:rsidRDefault="00504837" w:rsidP="00774E22">
      <w:pPr>
        <w:pStyle w:val="a3"/>
        <w:spacing w:after="0" w:afterAutospacing="0"/>
      </w:pPr>
      <w:r>
        <w:rPr>
          <w:noProof/>
        </w:rPr>
        <w:drawing>
          <wp:inline distT="0" distB="0" distL="0" distR="0">
            <wp:extent cx="5940425" cy="7923656"/>
            <wp:effectExtent l="19050" t="0" r="3175" b="0"/>
            <wp:docPr id="10" name="Рисунок 10" descr="Displaying N9 &amp;Ucy;&amp;chcy;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ing N9 &amp;Ucy;&amp;chcy; 6.jpg"/>
                    <pic:cNvPicPr>
                      <a:picLocks noChangeAspect="1" noChangeArrowheads="1"/>
                    </pic:cNvPicPr>
                  </pic:nvPicPr>
                  <pic:blipFill>
                    <a:blip r:embed="rId12" cstate="print"/>
                    <a:srcRect/>
                    <a:stretch>
                      <a:fillRect/>
                    </a:stretch>
                  </pic:blipFill>
                  <pic:spPr bwMode="auto">
                    <a:xfrm>
                      <a:off x="0" y="0"/>
                      <a:ext cx="5940425" cy="7923656"/>
                    </a:xfrm>
                    <a:prstGeom prst="rect">
                      <a:avLst/>
                    </a:prstGeom>
                    <a:noFill/>
                    <a:ln w="9525">
                      <a:noFill/>
                      <a:miter lim="800000"/>
                      <a:headEnd/>
                      <a:tailEnd/>
                    </a:ln>
                  </pic:spPr>
                </pic:pic>
              </a:graphicData>
            </a:graphic>
          </wp:inline>
        </w:drawing>
      </w:r>
    </w:p>
    <w:p w:rsidR="00AA2A0F" w:rsidRDefault="00AA2A0F" w:rsidP="00774E22">
      <w:pPr>
        <w:pStyle w:val="a3"/>
        <w:spacing w:after="0" w:afterAutospacing="0"/>
      </w:pPr>
      <w:r>
        <w:t>Участок 6</w:t>
      </w:r>
    </w:p>
    <w:p w:rsidR="0092660E" w:rsidRDefault="0092660E" w:rsidP="00774E22">
      <w:pPr>
        <w:pStyle w:val="a3"/>
        <w:spacing w:after="0" w:afterAutospacing="0"/>
      </w:pPr>
      <w:r>
        <w:rPr>
          <w:noProof/>
        </w:rPr>
        <w:drawing>
          <wp:inline distT="0" distB="0" distL="0" distR="0">
            <wp:extent cx="5940425" cy="7923656"/>
            <wp:effectExtent l="19050" t="0" r="3175" b="0"/>
            <wp:docPr id="13" name="Рисунок 13" descr="Displaying N9 &amp;Ucy;&amp;chcy;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splaying N9 &amp;Ucy;&amp;chcy; 7.jpg"/>
                    <pic:cNvPicPr>
                      <a:picLocks noChangeAspect="1" noChangeArrowheads="1"/>
                    </pic:cNvPicPr>
                  </pic:nvPicPr>
                  <pic:blipFill>
                    <a:blip r:embed="rId13" cstate="print"/>
                    <a:srcRect/>
                    <a:stretch>
                      <a:fillRect/>
                    </a:stretch>
                  </pic:blipFill>
                  <pic:spPr bwMode="auto">
                    <a:xfrm>
                      <a:off x="0" y="0"/>
                      <a:ext cx="5940425" cy="7923656"/>
                    </a:xfrm>
                    <a:prstGeom prst="rect">
                      <a:avLst/>
                    </a:prstGeom>
                    <a:noFill/>
                    <a:ln w="9525">
                      <a:noFill/>
                      <a:miter lim="800000"/>
                      <a:headEnd/>
                      <a:tailEnd/>
                    </a:ln>
                  </pic:spPr>
                </pic:pic>
              </a:graphicData>
            </a:graphic>
          </wp:inline>
        </w:drawing>
      </w:r>
    </w:p>
    <w:p w:rsidR="00EA426A" w:rsidRDefault="00EA426A" w:rsidP="00774E22">
      <w:pPr>
        <w:pStyle w:val="a3"/>
        <w:spacing w:after="0" w:afterAutospacing="0"/>
      </w:pPr>
      <w:r>
        <w:t>Участок 7</w:t>
      </w:r>
    </w:p>
    <w:p w:rsidR="00AE2B3E" w:rsidRDefault="00AE2B3E" w:rsidP="00774E22">
      <w:pPr>
        <w:pStyle w:val="a3"/>
        <w:spacing w:after="0" w:afterAutospacing="0"/>
      </w:pPr>
    </w:p>
    <w:p w:rsidR="00457FE6" w:rsidRDefault="00AE2B3E" w:rsidP="00774E22">
      <w:pPr>
        <w:pStyle w:val="a3"/>
        <w:spacing w:after="0" w:afterAutospacing="0"/>
      </w:pPr>
      <w:r>
        <w:rPr>
          <w:noProof/>
        </w:rPr>
        <w:drawing>
          <wp:inline distT="0" distB="0" distL="0" distR="0">
            <wp:extent cx="5940425" cy="4455319"/>
            <wp:effectExtent l="19050" t="0" r="3175" b="0"/>
            <wp:docPr id="31" name="Рисунок 31" descr="Displaying N9 &amp;Ucy;&amp;chcy; 8 &amp;ncy;&amp;acy;&amp;chcy; &amp;bcy;&amp;acy;&amp;shcy;&amp;ncy;&amp;ic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isplaying N9 &amp;Ucy;&amp;chcy; 8 &amp;ncy;&amp;acy;&amp;chcy; &amp;bcy;&amp;acy;&amp;shcy;&amp;ncy;&amp;icy;.jpg"/>
                    <pic:cNvPicPr>
                      <a:picLocks noChangeAspect="1" noChangeArrowheads="1"/>
                    </pic:cNvPicPr>
                  </pic:nvPicPr>
                  <pic:blipFill>
                    <a:blip r:embed="rId14"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F30106" w:rsidRDefault="00F30106" w:rsidP="00774E22">
      <w:pPr>
        <w:pStyle w:val="a3"/>
        <w:spacing w:after="0" w:afterAutospacing="0"/>
      </w:pPr>
      <w:r>
        <w:t>Участок 8, начало башни</w:t>
      </w:r>
    </w:p>
    <w:p w:rsidR="004F4968" w:rsidRDefault="004F4968" w:rsidP="00774E22">
      <w:pPr>
        <w:pStyle w:val="a3"/>
        <w:spacing w:after="0" w:afterAutospacing="0"/>
      </w:pPr>
      <w:r w:rsidRPr="004F4968">
        <w:rPr>
          <w:noProof/>
        </w:rPr>
        <w:drawing>
          <wp:inline distT="0" distB="0" distL="0" distR="0">
            <wp:extent cx="4940690" cy="6590156"/>
            <wp:effectExtent l="19050" t="0" r="0" b="0"/>
            <wp:docPr id="3" name="Рисунок 1" descr="Displaying N9 &amp;Ucy;&amp;chcy;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N9 &amp;Ucy;&amp;chcy; 10.jpg"/>
                    <pic:cNvPicPr>
                      <a:picLocks noChangeAspect="1" noChangeArrowheads="1"/>
                    </pic:cNvPicPr>
                  </pic:nvPicPr>
                  <pic:blipFill>
                    <a:blip r:embed="rId15" cstate="print"/>
                    <a:srcRect/>
                    <a:stretch>
                      <a:fillRect/>
                    </a:stretch>
                  </pic:blipFill>
                  <pic:spPr bwMode="auto">
                    <a:xfrm>
                      <a:off x="0" y="0"/>
                      <a:ext cx="4940690" cy="6590156"/>
                    </a:xfrm>
                    <a:prstGeom prst="rect">
                      <a:avLst/>
                    </a:prstGeom>
                    <a:noFill/>
                    <a:ln w="9525">
                      <a:noFill/>
                      <a:miter lim="800000"/>
                      <a:headEnd/>
                      <a:tailEnd/>
                    </a:ln>
                  </pic:spPr>
                </pic:pic>
              </a:graphicData>
            </a:graphic>
          </wp:inline>
        </w:drawing>
      </w:r>
    </w:p>
    <w:p w:rsidR="004F4968" w:rsidRDefault="004F4968" w:rsidP="00774E22">
      <w:pPr>
        <w:pStyle w:val="a3"/>
        <w:spacing w:after="0" w:afterAutospacing="0"/>
      </w:pPr>
      <w:r>
        <w:t>Участок 10</w:t>
      </w:r>
    </w:p>
    <w:p w:rsidR="00873AD2" w:rsidRDefault="00873AD2" w:rsidP="00774E22">
      <w:pPr>
        <w:pStyle w:val="a3"/>
        <w:spacing w:after="0" w:afterAutospacing="0"/>
      </w:pPr>
      <w:r w:rsidRPr="00873AD2">
        <w:rPr>
          <w:noProof/>
        </w:rPr>
        <w:drawing>
          <wp:inline distT="0" distB="0" distL="0" distR="0">
            <wp:extent cx="5940425" cy="4455319"/>
            <wp:effectExtent l="19050" t="0" r="3175" b="0"/>
            <wp:docPr id="2" name="Рисунок 34" descr="Displaying N9 &amp;Ucy;&amp;chcy;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isplaying N9 &amp;Ucy;&amp;chcy; 11.jpg"/>
                    <pic:cNvPicPr>
                      <a:picLocks noChangeAspect="1" noChangeArrowheads="1"/>
                    </pic:cNvPicPr>
                  </pic:nvPicPr>
                  <pic:blipFill>
                    <a:blip r:embed="rId16" cstate="print"/>
                    <a:srcRect/>
                    <a:stretch>
                      <a:fillRect/>
                    </a:stretch>
                  </pic:blipFill>
                  <pic:spPr bwMode="auto">
                    <a:xfrm>
                      <a:off x="0" y="0"/>
                      <a:ext cx="5940425" cy="4455319"/>
                    </a:xfrm>
                    <a:prstGeom prst="rect">
                      <a:avLst/>
                    </a:prstGeom>
                    <a:noFill/>
                    <a:ln w="9525">
                      <a:noFill/>
                      <a:miter lim="800000"/>
                      <a:headEnd/>
                      <a:tailEnd/>
                    </a:ln>
                  </pic:spPr>
                </pic:pic>
              </a:graphicData>
            </a:graphic>
          </wp:inline>
        </w:drawing>
      </w:r>
    </w:p>
    <w:p w:rsidR="00873AD2" w:rsidRDefault="00873AD2" w:rsidP="00774E22">
      <w:pPr>
        <w:pStyle w:val="a3"/>
        <w:spacing w:after="0" w:afterAutospacing="0"/>
      </w:pPr>
      <w:r>
        <w:t>Участок 11</w:t>
      </w:r>
    </w:p>
    <w:sectPr w:rsidR="00873AD2" w:rsidSect="0059370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F61FFE"/>
    <w:multiLevelType w:val="multilevel"/>
    <w:tmpl w:val="402A17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4A136D2E"/>
    <w:multiLevelType w:val="multilevel"/>
    <w:tmpl w:val="B442E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77C52C6"/>
    <w:multiLevelType w:val="multilevel"/>
    <w:tmpl w:val="8AA66A02"/>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9A067B5"/>
    <w:multiLevelType w:val="hybridMultilevel"/>
    <w:tmpl w:val="AC42D8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savePreviewPicture/>
  <w:compat/>
  <w:rsids>
    <w:rsidRoot w:val="00835FF0"/>
    <w:rsid w:val="000E62F6"/>
    <w:rsid w:val="000F497D"/>
    <w:rsid w:val="001B13C8"/>
    <w:rsid w:val="00201EFE"/>
    <w:rsid w:val="002024B0"/>
    <w:rsid w:val="003A197D"/>
    <w:rsid w:val="003D0C7D"/>
    <w:rsid w:val="00457FE6"/>
    <w:rsid w:val="004B5CAB"/>
    <w:rsid w:val="004F4968"/>
    <w:rsid w:val="00504837"/>
    <w:rsid w:val="00565E22"/>
    <w:rsid w:val="0059370C"/>
    <w:rsid w:val="005D490C"/>
    <w:rsid w:val="00601B51"/>
    <w:rsid w:val="006319E3"/>
    <w:rsid w:val="00723811"/>
    <w:rsid w:val="00741D10"/>
    <w:rsid w:val="00774E22"/>
    <w:rsid w:val="00787813"/>
    <w:rsid w:val="008151E6"/>
    <w:rsid w:val="00835FF0"/>
    <w:rsid w:val="00873AD2"/>
    <w:rsid w:val="008925F0"/>
    <w:rsid w:val="008F0724"/>
    <w:rsid w:val="0092660E"/>
    <w:rsid w:val="00A01469"/>
    <w:rsid w:val="00AA2A0F"/>
    <w:rsid w:val="00AE2B3E"/>
    <w:rsid w:val="00B436F8"/>
    <w:rsid w:val="00B47DDF"/>
    <w:rsid w:val="00C42420"/>
    <w:rsid w:val="00C54EC9"/>
    <w:rsid w:val="00D3203D"/>
    <w:rsid w:val="00DE7000"/>
    <w:rsid w:val="00EA426A"/>
    <w:rsid w:val="00EE1E11"/>
    <w:rsid w:val="00F30106"/>
    <w:rsid w:val="00F37ACB"/>
    <w:rsid w:val="00FF2CF7"/>
    <w:rsid w:val="00FF4B6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9370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835FF0"/>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835FF0"/>
    <w:pPr>
      <w:ind w:left="720"/>
      <w:contextualSpacing/>
    </w:pPr>
  </w:style>
  <w:style w:type="paragraph" w:styleId="a5">
    <w:name w:val="Balloon Text"/>
    <w:basedOn w:val="a"/>
    <w:link w:val="a6"/>
    <w:uiPriority w:val="99"/>
    <w:semiHidden/>
    <w:unhideWhenUsed/>
    <w:rsid w:val="00EE1E1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E1E1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8905202">
      <w:bodyDiv w:val="1"/>
      <w:marLeft w:val="0"/>
      <w:marRight w:val="0"/>
      <w:marTop w:val="0"/>
      <w:marBottom w:val="0"/>
      <w:divBdr>
        <w:top w:val="none" w:sz="0" w:space="0" w:color="auto"/>
        <w:left w:val="none" w:sz="0" w:space="0" w:color="auto"/>
        <w:bottom w:val="none" w:sz="0" w:space="0" w:color="auto"/>
        <w:right w:val="none" w:sz="0" w:space="0" w:color="auto"/>
      </w:divBdr>
      <w:divsChild>
        <w:div w:id="1818448501">
          <w:marLeft w:val="0"/>
          <w:marRight w:val="0"/>
          <w:marTop w:val="0"/>
          <w:marBottom w:val="0"/>
          <w:divBdr>
            <w:top w:val="none" w:sz="0" w:space="0" w:color="auto"/>
            <w:left w:val="none" w:sz="0" w:space="0" w:color="auto"/>
            <w:bottom w:val="none" w:sz="0" w:space="0" w:color="auto"/>
            <w:right w:val="none" w:sz="0" w:space="0" w:color="auto"/>
          </w:divBdr>
          <w:divsChild>
            <w:div w:id="92827945">
              <w:marLeft w:val="0"/>
              <w:marRight w:val="0"/>
              <w:marTop w:val="0"/>
              <w:marBottom w:val="0"/>
              <w:divBdr>
                <w:top w:val="none" w:sz="0" w:space="0" w:color="auto"/>
                <w:left w:val="none" w:sz="0" w:space="0" w:color="auto"/>
                <w:bottom w:val="none" w:sz="0" w:space="0" w:color="auto"/>
                <w:right w:val="none" w:sz="0" w:space="0" w:color="auto"/>
              </w:divBdr>
              <w:divsChild>
                <w:div w:id="409424588">
                  <w:marLeft w:val="0"/>
                  <w:marRight w:val="0"/>
                  <w:marTop w:val="0"/>
                  <w:marBottom w:val="0"/>
                  <w:divBdr>
                    <w:top w:val="none" w:sz="0" w:space="0" w:color="auto"/>
                    <w:left w:val="none" w:sz="0" w:space="0" w:color="auto"/>
                    <w:bottom w:val="none" w:sz="0" w:space="0" w:color="auto"/>
                    <w:right w:val="none" w:sz="0" w:space="0" w:color="auto"/>
                  </w:divBdr>
                  <w:divsChild>
                    <w:div w:id="1953516420">
                      <w:marLeft w:val="0"/>
                      <w:marRight w:val="0"/>
                      <w:marTop w:val="0"/>
                      <w:marBottom w:val="0"/>
                      <w:divBdr>
                        <w:top w:val="none" w:sz="0" w:space="0" w:color="auto"/>
                        <w:left w:val="none" w:sz="0" w:space="0" w:color="auto"/>
                        <w:bottom w:val="none" w:sz="0" w:space="0" w:color="auto"/>
                        <w:right w:val="none" w:sz="0" w:space="0" w:color="auto"/>
                      </w:divBdr>
                      <w:divsChild>
                        <w:div w:id="917519643">
                          <w:marLeft w:val="0"/>
                          <w:marRight w:val="0"/>
                          <w:marTop w:val="0"/>
                          <w:marBottom w:val="0"/>
                          <w:divBdr>
                            <w:top w:val="none" w:sz="0" w:space="0" w:color="auto"/>
                            <w:left w:val="none" w:sz="0" w:space="0" w:color="auto"/>
                            <w:bottom w:val="none" w:sz="0" w:space="0" w:color="auto"/>
                            <w:right w:val="none" w:sz="0" w:space="0" w:color="auto"/>
                          </w:divBdr>
                        </w:div>
                        <w:div w:id="1028719870">
                          <w:marLeft w:val="0"/>
                          <w:marRight w:val="0"/>
                          <w:marTop w:val="0"/>
                          <w:marBottom w:val="0"/>
                          <w:divBdr>
                            <w:top w:val="none" w:sz="0" w:space="0" w:color="auto"/>
                            <w:left w:val="none" w:sz="0" w:space="0" w:color="auto"/>
                            <w:bottom w:val="none" w:sz="0" w:space="0" w:color="auto"/>
                            <w:right w:val="none" w:sz="0" w:space="0" w:color="auto"/>
                          </w:divBdr>
                        </w:div>
                        <w:div w:id="25829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99900225">
          <w:marLeft w:val="255"/>
          <w:marRight w:val="0"/>
          <w:marTop w:val="0"/>
          <w:marBottom w:val="0"/>
          <w:divBdr>
            <w:top w:val="none" w:sz="0" w:space="0" w:color="auto"/>
            <w:left w:val="none" w:sz="0" w:space="0" w:color="auto"/>
            <w:bottom w:val="none" w:sz="0" w:space="0" w:color="auto"/>
            <w:right w:val="none" w:sz="0" w:space="0" w:color="auto"/>
          </w:divBdr>
          <w:divsChild>
            <w:div w:id="1777870882">
              <w:marLeft w:val="0"/>
              <w:marRight w:val="0"/>
              <w:marTop w:val="840"/>
              <w:marBottom w:val="840"/>
              <w:divBdr>
                <w:top w:val="none" w:sz="0" w:space="0" w:color="auto"/>
                <w:left w:val="none" w:sz="0" w:space="0" w:color="auto"/>
                <w:bottom w:val="none" w:sz="0" w:space="0" w:color="auto"/>
                <w:right w:val="none" w:sz="0" w:space="0" w:color="auto"/>
              </w:divBdr>
              <w:divsChild>
                <w:div w:id="262418024">
                  <w:marLeft w:val="0"/>
                  <w:marRight w:val="0"/>
                  <w:marTop w:val="0"/>
                  <w:marBottom w:val="0"/>
                  <w:divBdr>
                    <w:top w:val="none" w:sz="0" w:space="0" w:color="auto"/>
                    <w:left w:val="none" w:sz="0" w:space="0" w:color="auto"/>
                    <w:bottom w:val="none" w:sz="0" w:space="0" w:color="auto"/>
                    <w:right w:val="none" w:sz="0" w:space="0" w:color="auto"/>
                  </w:divBdr>
                  <w:divsChild>
                    <w:div w:id="1768692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0690275">
          <w:marLeft w:val="0"/>
          <w:marRight w:val="0"/>
          <w:marTop w:val="0"/>
          <w:marBottom w:val="0"/>
          <w:divBdr>
            <w:top w:val="none" w:sz="0" w:space="0" w:color="auto"/>
            <w:left w:val="none" w:sz="0" w:space="0" w:color="auto"/>
            <w:bottom w:val="none" w:sz="0" w:space="0" w:color="auto"/>
            <w:right w:val="none" w:sz="0" w:space="0" w:color="auto"/>
          </w:divBdr>
          <w:divsChild>
            <w:div w:id="1736582441">
              <w:marLeft w:val="0"/>
              <w:marRight w:val="0"/>
              <w:marTop w:val="0"/>
              <w:marBottom w:val="0"/>
              <w:divBdr>
                <w:top w:val="none" w:sz="0" w:space="0" w:color="auto"/>
                <w:left w:val="none" w:sz="0" w:space="0" w:color="auto"/>
                <w:bottom w:val="none" w:sz="0" w:space="0" w:color="auto"/>
                <w:right w:val="none" w:sz="0" w:space="0" w:color="auto"/>
              </w:divBdr>
              <w:divsChild>
                <w:div w:id="182728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6516960">
          <w:marLeft w:val="0"/>
          <w:marRight w:val="0"/>
          <w:marTop w:val="0"/>
          <w:marBottom w:val="0"/>
          <w:divBdr>
            <w:top w:val="none" w:sz="0" w:space="0" w:color="auto"/>
            <w:left w:val="none" w:sz="0" w:space="0" w:color="auto"/>
            <w:bottom w:val="none" w:sz="0" w:space="0" w:color="auto"/>
            <w:right w:val="none" w:sz="0" w:space="0" w:color="auto"/>
          </w:divBdr>
          <w:divsChild>
            <w:div w:id="646976674">
              <w:marLeft w:val="0"/>
              <w:marRight w:val="0"/>
              <w:marTop w:val="0"/>
              <w:marBottom w:val="0"/>
              <w:divBdr>
                <w:top w:val="none" w:sz="0" w:space="0" w:color="auto"/>
                <w:left w:val="none" w:sz="0" w:space="0" w:color="auto"/>
                <w:bottom w:val="none" w:sz="0" w:space="0" w:color="auto"/>
                <w:right w:val="none" w:sz="0" w:space="0" w:color="auto"/>
              </w:divBdr>
              <w:divsChild>
                <w:div w:id="206840642">
                  <w:marLeft w:val="0"/>
                  <w:marRight w:val="0"/>
                  <w:marTop w:val="0"/>
                  <w:marBottom w:val="0"/>
                  <w:divBdr>
                    <w:top w:val="none" w:sz="0" w:space="0" w:color="auto"/>
                    <w:left w:val="none" w:sz="0" w:space="0" w:color="auto"/>
                    <w:bottom w:val="none" w:sz="0" w:space="0" w:color="auto"/>
                    <w:right w:val="none" w:sz="0" w:space="0" w:color="auto"/>
                  </w:divBdr>
                  <w:divsChild>
                    <w:div w:id="101974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147972">
          <w:marLeft w:val="0"/>
          <w:marRight w:val="0"/>
          <w:marTop w:val="0"/>
          <w:marBottom w:val="0"/>
          <w:divBdr>
            <w:top w:val="none" w:sz="0" w:space="0" w:color="auto"/>
            <w:left w:val="none" w:sz="0" w:space="0" w:color="auto"/>
            <w:bottom w:val="none" w:sz="0" w:space="0" w:color="auto"/>
            <w:right w:val="none" w:sz="0" w:space="0" w:color="auto"/>
          </w:divBdr>
        </w:div>
      </w:divsChild>
    </w:div>
    <w:div w:id="188495846">
      <w:bodyDiv w:val="1"/>
      <w:marLeft w:val="0"/>
      <w:marRight w:val="0"/>
      <w:marTop w:val="0"/>
      <w:marBottom w:val="0"/>
      <w:divBdr>
        <w:top w:val="none" w:sz="0" w:space="0" w:color="auto"/>
        <w:left w:val="none" w:sz="0" w:space="0" w:color="auto"/>
        <w:bottom w:val="none" w:sz="0" w:space="0" w:color="auto"/>
        <w:right w:val="none" w:sz="0" w:space="0" w:color="auto"/>
      </w:divBdr>
      <w:divsChild>
        <w:div w:id="571240517">
          <w:marLeft w:val="0"/>
          <w:marRight w:val="0"/>
          <w:marTop w:val="0"/>
          <w:marBottom w:val="0"/>
          <w:divBdr>
            <w:top w:val="none" w:sz="0" w:space="0" w:color="auto"/>
            <w:left w:val="none" w:sz="0" w:space="0" w:color="auto"/>
            <w:bottom w:val="none" w:sz="0" w:space="0" w:color="auto"/>
            <w:right w:val="none" w:sz="0" w:space="0" w:color="auto"/>
          </w:divBdr>
          <w:divsChild>
            <w:div w:id="779182708">
              <w:marLeft w:val="0"/>
              <w:marRight w:val="0"/>
              <w:marTop w:val="0"/>
              <w:marBottom w:val="0"/>
              <w:divBdr>
                <w:top w:val="none" w:sz="0" w:space="0" w:color="auto"/>
                <w:left w:val="none" w:sz="0" w:space="0" w:color="auto"/>
                <w:bottom w:val="none" w:sz="0" w:space="0" w:color="auto"/>
                <w:right w:val="none" w:sz="0" w:space="0" w:color="auto"/>
              </w:divBdr>
              <w:divsChild>
                <w:div w:id="1556352449">
                  <w:marLeft w:val="0"/>
                  <w:marRight w:val="0"/>
                  <w:marTop w:val="0"/>
                  <w:marBottom w:val="0"/>
                  <w:divBdr>
                    <w:top w:val="none" w:sz="0" w:space="0" w:color="auto"/>
                    <w:left w:val="none" w:sz="0" w:space="0" w:color="auto"/>
                    <w:bottom w:val="none" w:sz="0" w:space="0" w:color="auto"/>
                    <w:right w:val="none" w:sz="0" w:space="0" w:color="auto"/>
                  </w:divBdr>
                  <w:divsChild>
                    <w:div w:id="1634869860">
                      <w:marLeft w:val="0"/>
                      <w:marRight w:val="0"/>
                      <w:marTop w:val="0"/>
                      <w:marBottom w:val="0"/>
                      <w:divBdr>
                        <w:top w:val="none" w:sz="0" w:space="0" w:color="auto"/>
                        <w:left w:val="none" w:sz="0" w:space="0" w:color="auto"/>
                        <w:bottom w:val="none" w:sz="0" w:space="0" w:color="auto"/>
                        <w:right w:val="none" w:sz="0" w:space="0" w:color="auto"/>
                      </w:divBdr>
                      <w:divsChild>
                        <w:div w:id="365449623">
                          <w:marLeft w:val="0"/>
                          <w:marRight w:val="0"/>
                          <w:marTop w:val="0"/>
                          <w:marBottom w:val="0"/>
                          <w:divBdr>
                            <w:top w:val="none" w:sz="0" w:space="0" w:color="auto"/>
                            <w:left w:val="none" w:sz="0" w:space="0" w:color="auto"/>
                            <w:bottom w:val="none" w:sz="0" w:space="0" w:color="auto"/>
                            <w:right w:val="none" w:sz="0" w:space="0" w:color="auto"/>
                          </w:divBdr>
                        </w:div>
                        <w:div w:id="1093089040">
                          <w:marLeft w:val="0"/>
                          <w:marRight w:val="0"/>
                          <w:marTop w:val="0"/>
                          <w:marBottom w:val="0"/>
                          <w:divBdr>
                            <w:top w:val="none" w:sz="0" w:space="0" w:color="auto"/>
                            <w:left w:val="none" w:sz="0" w:space="0" w:color="auto"/>
                            <w:bottom w:val="none" w:sz="0" w:space="0" w:color="auto"/>
                            <w:right w:val="none" w:sz="0" w:space="0" w:color="auto"/>
                          </w:divBdr>
                        </w:div>
                        <w:div w:id="190902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8212270">
          <w:marLeft w:val="255"/>
          <w:marRight w:val="0"/>
          <w:marTop w:val="0"/>
          <w:marBottom w:val="0"/>
          <w:divBdr>
            <w:top w:val="none" w:sz="0" w:space="0" w:color="auto"/>
            <w:left w:val="none" w:sz="0" w:space="0" w:color="auto"/>
            <w:bottom w:val="none" w:sz="0" w:space="0" w:color="auto"/>
            <w:right w:val="none" w:sz="0" w:space="0" w:color="auto"/>
          </w:divBdr>
          <w:divsChild>
            <w:div w:id="2026860469">
              <w:marLeft w:val="0"/>
              <w:marRight w:val="0"/>
              <w:marTop w:val="840"/>
              <w:marBottom w:val="840"/>
              <w:divBdr>
                <w:top w:val="none" w:sz="0" w:space="0" w:color="auto"/>
                <w:left w:val="none" w:sz="0" w:space="0" w:color="auto"/>
                <w:bottom w:val="none" w:sz="0" w:space="0" w:color="auto"/>
                <w:right w:val="none" w:sz="0" w:space="0" w:color="auto"/>
              </w:divBdr>
              <w:divsChild>
                <w:div w:id="1866404331">
                  <w:marLeft w:val="0"/>
                  <w:marRight w:val="0"/>
                  <w:marTop w:val="0"/>
                  <w:marBottom w:val="0"/>
                  <w:divBdr>
                    <w:top w:val="none" w:sz="0" w:space="0" w:color="auto"/>
                    <w:left w:val="none" w:sz="0" w:space="0" w:color="auto"/>
                    <w:bottom w:val="none" w:sz="0" w:space="0" w:color="auto"/>
                    <w:right w:val="none" w:sz="0" w:space="0" w:color="auto"/>
                  </w:divBdr>
                  <w:divsChild>
                    <w:div w:id="62943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7742155">
          <w:marLeft w:val="0"/>
          <w:marRight w:val="0"/>
          <w:marTop w:val="0"/>
          <w:marBottom w:val="0"/>
          <w:divBdr>
            <w:top w:val="none" w:sz="0" w:space="0" w:color="auto"/>
            <w:left w:val="none" w:sz="0" w:space="0" w:color="auto"/>
            <w:bottom w:val="none" w:sz="0" w:space="0" w:color="auto"/>
            <w:right w:val="none" w:sz="0" w:space="0" w:color="auto"/>
          </w:divBdr>
          <w:divsChild>
            <w:div w:id="1453134597">
              <w:marLeft w:val="0"/>
              <w:marRight w:val="0"/>
              <w:marTop w:val="0"/>
              <w:marBottom w:val="0"/>
              <w:divBdr>
                <w:top w:val="none" w:sz="0" w:space="0" w:color="auto"/>
                <w:left w:val="none" w:sz="0" w:space="0" w:color="auto"/>
                <w:bottom w:val="none" w:sz="0" w:space="0" w:color="auto"/>
                <w:right w:val="none" w:sz="0" w:space="0" w:color="auto"/>
              </w:divBdr>
              <w:divsChild>
                <w:div w:id="252979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369878">
          <w:marLeft w:val="0"/>
          <w:marRight w:val="0"/>
          <w:marTop w:val="0"/>
          <w:marBottom w:val="0"/>
          <w:divBdr>
            <w:top w:val="none" w:sz="0" w:space="0" w:color="auto"/>
            <w:left w:val="none" w:sz="0" w:space="0" w:color="auto"/>
            <w:bottom w:val="none" w:sz="0" w:space="0" w:color="auto"/>
            <w:right w:val="none" w:sz="0" w:space="0" w:color="auto"/>
          </w:divBdr>
          <w:divsChild>
            <w:div w:id="1485390695">
              <w:marLeft w:val="0"/>
              <w:marRight w:val="0"/>
              <w:marTop w:val="0"/>
              <w:marBottom w:val="0"/>
              <w:divBdr>
                <w:top w:val="none" w:sz="0" w:space="0" w:color="auto"/>
                <w:left w:val="none" w:sz="0" w:space="0" w:color="auto"/>
                <w:bottom w:val="none" w:sz="0" w:space="0" w:color="auto"/>
                <w:right w:val="none" w:sz="0" w:space="0" w:color="auto"/>
              </w:divBdr>
              <w:divsChild>
                <w:div w:id="809174475">
                  <w:marLeft w:val="0"/>
                  <w:marRight w:val="0"/>
                  <w:marTop w:val="0"/>
                  <w:marBottom w:val="0"/>
                  <w:divBdr>
                    <w:top w:val="none" w:sz="0" w:space="0" w:color="auto"/>
                    <w:left w:val="none" w:sz="0" w:space="0" w:color="auto"/>
                    <w:bottom w:val="none" w:sz="0" w:space="0" w:color="auto"/>
                    <w:right w:val="none" w:sz="0" w:space="0" w:color="auto"/>
                  </w:divBdr>
                  <w:divsChild>
                    <w:div w:id="724916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6545441">
          <w:marLeft w:val="0"/>
          <w:marRight w:val="0"/>
          <w:marTop w:val="0"/>
          <w:marBottom w:val="0"/>
          <w:divBdr>
            <w:top w:val="none" w:sz="0" w:space="0" w:color="auto"/>
            <w:left w:val="none" w:sz="0" w:space="0" w:color="auto"/>
            <w:bottom w:val="none" w:sz="0" w:space="0" w:color="auto"/>
            <w:right w:val="none" w:sz="0" w:space="0" w:color="auto"/>
          </w:divBdr>
        </w:div>
      </w:divsChild>
    </w:div>
    <w:div w:id="198007643">
      <w:bodyDiv w:val="1"/>
      <w:marLeft w:val="0"/>
      <w:marRight w:val="0"/>
      <w:marTop w:val="0"/>
      <w:marBottom w:val="0"/>
      <w:divBdr>
        <w:top w:val="none" w:sz="0" w:space="0" w:color="auto"/>
        <w:left w:val="none" w:sz="0" w:space="0" w:color="auto"/>
        <w:bottom w:val="none" w:sz="0" w:space="0" w:color="auto"/>
        <w:right w:val="none" w:sz="0" w:space="0" w:color="auto"/>
      </w:divBdr>
      <w:divsChild>
        <w:div w:id="492259191">
          <w:marLeft w:val="0"/>
          <w:marRight w:val="0"/>
          <w:marTop w:val="0"/>
          <w:marBottom w:val="0"/>
          <w:divBdr>
            <w:top w:val="none" w:sz="0" w:space="0" w:color="auto"/>
            <w:left w:val="none" w:sz="0" w:space="0" w:color="auto"/>
            <w:bottom w:val="none" w:sz="0" w:space="0" w:color="auto"/>
            <w:right w:val="none" w:sz="0" w:space="0" w:color="auto"/>
          </w:divBdr>
          <w:divsChild>
            <w:div w:id="522666453">
              <w:marLeft w:val="0"/>
              <w:marRight w:val="0"/>
              <w:marTop w:val="0"/>
              <w:marBottom w:val="0"/>
              <w:divBdr>
                <w:top w:val="none" w:sz="0" w:space="0" w:color="auto"/>
                <w:left w:val="none" w:sz="0" w:space="0" w:color="auto"/>
                <w:bottom w:val="none" w:sz="0" w:space="0" w:color="auto"/>
                <w:right w:val="none" w:sz="0" w:space="0" w:color="auto"/>
              </w:divBdr>
            </w:div>
            <w:div w:id="503711673">
              <w:marLeft w:val="0"/>
              <w:marRight w:val="0"/>
              <w:marTop w:val="0"/>
              <w:marBottom w:val="0"/>
              <w:divBdr>
                <w:top w:val="none" w:sz="0" w:space="0" w:color="auto"/>
                <w:left w:val="none" w:sz="0" w:space="0" w:color="auto"/>
                <w:bottom w:val="none" w:sz="0" w:space="0" w:color="auto"/>
                <w:right w:val="none" w:sz="0" w:space="0" w:color="auto"/>
              </w:divBdr>
            </w:div>
            <w:div w:id="1230382497">
              <w:marLeft w:val="0"/>
              <w:marRight w:val="0"/>
              <w:marTop w:val="0"/>
              <w:marBottom w:val="0"/>
              <w:divBdr>
                <w:top w:val="none" w:sz="0" w:space="0" w:color="auto"/>
                <w:left w:val="none" w:sz="0" w:space="0" w:color="auto"/>
                <w:bottom w:val="none" w:sz="0" w:space="0" w:color="auto"/>
                <w:right w:val="none" w:sz="0" w:space="0" w:color="auto"/>
              </w:divBdr>
            </w:div>
          </w:divsChild>
        </w:div>
        <w:div w:id="827786644">
          <w:marLeft w:val="255"/>
          <w:marRight w:val="0"/>
          <w:marTop w:val="0"/>
          <w:marBottom w:val="0"/>
          <w:divBdr>
            <w:top w:val="none" w:sz="0" w:space="0" w:color="auto"/>
            <w:left w:val="none" w:sz="0" w:space="0" w:color="auto"/>
            <w:bottom w:val="none" w:sz="0" w:space="0" w:color="auto"/>
            <w:right w:val="none" w:sz="0" w:space="0" w:color="auto"/>
          </w:divBdr>
          <w:divsChild>
            <w:div w:id="383990676">
              <w:marLeft w:val="0"/>
              <w:marRight w:val="0"/>
              <w:marTop w:val="840"/>
              <w:marBottom w:val="840"/>
              <w:divBdr>
                <w:top w:val="none" w:sz="0" w:space="0" w:color="auto"/>
                <w:left w:val="none" w:sz="0" w:space="0" w:color="auto"/>
                <w:bottom w:val="none" w:sz="0" w:space="0" w:color="auto"/>
                <w:right w:val="none" w:sz="0" w:space="0" w:color="auto"/>
              </w:divBdr>
              <w:divsChild>
                <w:div w:id="1433936088">
                  <w:marLeft w:val="0"/>
                  <w:marRight w:val="0"/>
                  <w:marTop w:val="0"/>
                  <w:marBottom w:val="0"/>
                  <w:divBdr>
                    <w:top w:val="none" w:sz="0" w:space="0" w:color="auto"/>
                    <w:left w:val="none" w:sz="0" w:space="0" w:color="auto"/>
                    <w:bottom w:val="none" w:sz="0" w:space="0" w:color="auto"/>
                    <w:right w:val="none" w:sz="0" w:space="0" w:color="auto"/>
                  </w:divBdr>
                  <w:divsChild>
                    <w:div w:id="1187254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0506829">
          <w:marLeft w:val="0"/>
          <w:marRight w:val="0"/>
          <w:marTop w:val="0"/>
          <w:marBottom w:val="0"/>
          <w:divBdr>
            <w:top w:val="none" w:sz="0" w:space="0" w:color="auto"/>
            <w:left w:val="none" w:sz="0" w:space="0" w:color="auto"/>
            <w:bottom w:val="none" w:sz="0" w:space="0" w:color="auto"/>
            <w:right w:val="none" w:sz="0" w:space="0" w:color="auto"/>
          </w:divBdr>
          <w:divsChild>
            <w:div w:id="378289032">
              <w:marLeft w:val="0"/>
              <w:marRight w:val="0"/>
              <w:marTop w:val="0"/>
              <w:marBottom w:val="0"/>
              <w:divBdr>
                <w:top w:val="none" w:sz="0" w:space="0" w:color="auto"/>
                <w:left w:val="none" w:sz="0" w:space="0" w:color="auto"/>
                <w:bottom w:val="none" w:sz="0" w:space="0" w:color="auto"/>
                <w:right w:val="none" w:sz="0" w:space="0" w:color="auto"/>
              </w:divBdr>
              <w:divsChild>
                <w:div w:id="57827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114474">
          <w:marLeft w:val="0"/>
          <w:marRight w:val="0"/>
          <w:marTop w:val="0"/>
          <w:marBottom w:val="0"/>
          <w:divBdr>
            <w:top w:val="none" w:sz="0" w:space="0" w:color="auto"/>
            <w:left w:val="none" w:sz="0" w:space="0" w:color="auto"/>
            <w:bottom w:val="none" w:sz="0" w:space="0" w:color="auto"/>
            <w:right w:val="none" w:sz="0" w:space="0" w:color="auto"/>
          </w:divBdr>
          <w:divsChild>
            <w:div w:id="857046089">
              <w:marLeft w:val="0"/>
              <w:marRight w:val="0"/>
              <w:marTop w:val="0"/>
              <w:marBottom w:val="0"/>
              <w:divBdr>
                <w:top w:val="none" w:sz="0" w:space="0" w:color="auto"/>
                <w:left w:val="none" w:sz="0" w:space="0" w:color="auto"/>
                <w:bottom w:val="none" w:sz="0" w:space="0" w:color="auto"/>
                <w:right w:val="none" w:sz="0" w:space="0" w:color="auto"/>
              </w:divBdr>
              <w:divsChild>
                <w:div w:id="640967355">
                  <w:marLeft w:val="0"/>
                  <w:marRight w:val="0"/>
                  <w:marTop w:val="0"/>
                  <w:marBottom w:val="0"/>
                  <w:divBdr>
                    <w:top w:val="none" w:sz="0" w:space="0" w:color="auto"/>
                    <w:left w:val="none" w:sz="0" w:space="0" w:color="auto"/>
                    <w:bottom w:val="none" w:sz="0" w:space="0" w:color="auto"/>
                    <w:right w:val="none" w:sz="0" w:space="0" w:color="auto"/>
                  </w:divBdr>
                  <w:divsChild>
                    <w:div w:id="98273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1562044">
          <w:marLeft w:val="0"/>
          <w:marRight w:val="0"/>
          <w:marTop w:val="0"/>
          <w:marBottom w:val="0"/>
          <w:divBdr>
            <w:top w:val="none" w:sz="0" w:space="0" w:color="auto"/>
            <w:left w:val="none" w:sz="0" w:space="0" w:color="auto"/>
            <w:bottom w:val="none" w:sz="0" w:space="0" w:color="auto"/>
            <w:right w:val="none" w:sz="0" w:space="0" w:color="auto"/>
          </w:divBdr>
        </w:div>
      </w:divsChild>
    </w:div>
    <w:div w:id="545528957">
      <w:bodyDiv w:val="1"/>
      <w:marLeft w:val="0"/>
      <w:marRight w:val="0"/>
      <w:marTop w:val="0"/>
      <w:marBottom w:val="0"/>
      <w:divBdr>
        <w:top w:val="none" w:sz="0" w:space="0" w:color="auto"/>
        <w:left w:val="none" w:sz="0" w:space="0" w:color="auto"/>
        <w:bottom w:val="none" w:sz="0" w:space="0" w:color="auto"/>
        <w:right w:val="none" w:sz="0" w:space="0" w:color="auto"/>
      </w:divBdr>
    </w:div>
    <w:div w:id="584920643">
      <w:bodyDiv w:val="1"/>
      <w:marLeft w:val="0"/>
      <w:marRight w:val="0"/>
      <w:marTop w:val="0"/>
      <w:marBottom w:val="0"/>
      <w:divBdr>
        <w:top w:val="none" w:sz="0" w:space="0" w:color="auto"/>
        <w:left w:val="none" w:sz="0" w:space="0" w:color="auto"/>
        <w:bottom w:val="none" w:sz="0" w:space="0" w:color="auto"/>
        <w:right w:val="none" w:sz="0" w:space="0" w:color="auto"/>
      </w:divBdr>
      <w:divsChild>
        <w:div w:id="2032755126">
          <w:marLeft w:val="0"/>
          <w:marRight w:val="0"/>
          <w:marTop w:val="0"/>
          <w:marBottom w:val="0"/>
          <w:divBdr>
            <w:top w:val="none" w:sz="0" w:space="0" w:color="auto"/>
            <w:left w:val="none" w:sz="0" w:space="0" w:color="auto"/>
            <w:bottom w:val="none" w:sz="0" w:space="0" w:color="auto"/>
            <w:right w:val="none" w:sz="0" w:space="0" w:color="auto"/>
          </w:divBdr>
          <w:divsChild>
            <w:div w:id="488136815">
              <w:marLeft w:val="0"/>
              <w:marRight w:val="0"/>
              <w:marTop w:val="0"/>
              <w:marBottom w:val="0"/>
              <w:divBdr>
                <w:top w:val="none" w:sz="0" w:space="0" w:color="auto"/>
                <w:left w:val="none" w:sz="0" w:space="0" w:color="auto"/>
                <w:bottom w:val="none" w:sz="0" w:space="0" w:color="auto"/>
                <w:right w:val="none" w:sz="0" w:space="0" w:color="auto"/>
              </w:divBdr>
            </w:div>
            <w:div w:id="766583374">
              <w:marLeft w:val="0"/>
              <w:marRight w:val="0"/>
              <w:marTop w:val="0"/>
              <w:marBottom w:val="0"/>
              <w:divBdr>
                <w:top w:val="none" w:sz="0" w:space="0" w:color="auto"/>
                <w:left w:val="none" w:sz="0" w:space="0" w:color="auto"/>
                <w:bottom w:val="none" w:sz="0" w:space="0" w:color="auto"/>
                <w:right w:val="none" w:sz="0" w:space="0" w:color="auto"/>
              </w:divBdr>
            </w:div>
            <w:div w:id="278412922">
              <w:marLeft w:val="0"/>
              <w:marRight w:val="0"/>
              <w:marTop w:val="0"/>
              <w:marBottom w:val="0"/>
              <w:divBdr>
                <w:top w:val="none" w:sz="0" w:space="0" w:color="auto"/>
                <w:left w:val="none" w:sz="0" w:space="0" w:color="auto"/>
                <w:bottom w:val="none" w:sz="0" w:space="0" w:color="auto"/>
                <w:right w:val="none" w:sz="0" w:space="0" w:color="auto"/>
              </w:divBdr>
            </w:div>
          </w:divsChild>
        </w:div>
        <w:div w:id="2110930972">
          <w:marLeft w:val="255"/>
          <w:marRight w:val="0"/>
          <w:marTop w:val="0"/>
          <w:marBottom w:val="0"/>
          <w:divBdr>
            <w:top w:val="none" w:sz="0" w:space="0" w:color="auto"/>
            <w:left w:val="none" w:sz="0" w:space="0" w:color="auto"/>
            <w:bottom w:val="none" w:sz="0" w:space="0" w:color="auto"/>
            <w:right w:val="none" w:sz="0" w:space="0" w:color="auto"/>
          </w:divBdr>
          <w:divsChild>
            <w:div w:id="829370284">
              <w:marLeft w:val="0"/>
              <w:marRight w:val="0"/>
              <w:marTop w:val="840"/>
              <w:marBottom w:val="840"/>
              <w:divBdr>
                <w:top w:val="none" w:sz="0" w:space="0" w:color="auto"/>
                <w:left w:val="none" w:sz="0" w:space="0" w:color="auto"/>
                <w:bottom w:val="none" w:sz="0" w:space="0" w:color="auto"/>
                <w:right w:val="none" w:sz="0" w:space="0" w:color="auto"/>
              </w:divBdr>
              <w:divsChild>
                <w:div w:id="1371805916">
                  <w:marLeft w:val="0"/>
                  <w:marRight w:val="0"/>
                  <w:marTop w:val="0"/>
                  <w:marBottom w:val="0"/>
                  <w:divBdr>
                    <w:top w:val="none" w:sz="0" w:space="0" w:color="auto"/>
                    <w:left w:val="none" w:sz="0" w:space="0" w:color="auto"/>
                    <w:bottom w:val="none" w:sz="0" w:space="0" w:color="auto"/>
                    <w:right w:val="none" w:sz="0" w:space="0" w:color="auto"/>
                  </w:divBdr>
                  <w:divsChild>
                    <w:div w:id="989214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5312436">
          <w:marLeft w:val="0"/>
          <w:marRight w:val="0"/>
          <w:marTop w:val="0"/>
          <w:marBottom w:val="0"/>
          <w:divBdr>
            <w:top w:val="none" w:sz="0" w:space="0" w:color="auto"/>
            <w:left w:val="none" w:sz="0" w:space="0" w:color="auto"/>
            <w:bottom w:val="none" w:sz="0" w:space="0" w:color="auto"/>
            <w:right w:val="none" w:sz="0" w:space="0" w:color="auto"/>
          </w:divBdr>
          <w:divsChild>
            <w:div w:id="38358382">
              <w:marLeft w:val="0"/>
              <w:marRight w:val="0"/>
              <w:marTop w:val="0"/>
              <w:marBottom w:val="0"/>
              <w:divBdr>
                <w:top w:val="none" w:sz="0" w:space="0" w:color="auto"/>
                <w:left w:val="none" w:sz="0" w:space="0" w:color="auto"/>
                <w:bottom w:val="none" w:sz="0" w:space="0" w:color="auto"/>
                <w:right w:val="none" w:sz="0" w:space="0" w:color="auto"/>
              </w:divBdr>
              <w:divsChild>
                <w:div w:id="461849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944760">
          <w:marLeft w:val="0"/>
          <w:marRight w:val="0"/>
          <w:marTop w:val="0"/>
          <w:marBottom w:val="0"/>
          <w:divBdr>
            <w:top w:val="none" w:sz="0" w:space="0" w:color="auto"/>
            <w:left w:val="none" w:sz="0" w:space="0" w:color="auto"/>
            <w:bottom w:val="none" w:sz="0" w:space="0" w:color="auto"/>
            <w:right w:val="none" w:sz="0" w:space="0" w:color="auto"/>
          </w:divBdr>
          <w:divsChild>
            <w:div w:id="780683090">
              <w:marLeft w:val="0"/>
              <w:marRight w:val="0"/>
              <w:marTop w:val="0"/>
              <w:marBottom w:val="0"/>
              <w:divBdr>
                <w:top w:val="none" w:sz="0" w:space="0" w:color="auto"/>
                <w:left w:val="none" w:sz="0" w:space="0" w:color="auto"/>
                <w:bottom w:val="none" w:sz="0" w:space="0" w:color="auto"/>
                <w:right w:val="none" w:sz="0" w:space="0" w:color="auto"/>
              </w:divBdr>
              <w:divsChild>
                <w:div w:id="184174852">
                  <w:marLeft w:val="0"/>
                  <w:marRight w:val="0"/>
                  <w:marTop w:val="0"/>
                  <w:marBottom w:val="0"/>
                  <w:divBdr>
                    <w:top w:val="none" w:sz="0" w:space="0" w:color="auto"/>
                    <w:left w:val="none" w:sz="0" w:space="0" w:color="auto"/>
                    <w:bottom w:val="none" w:sz="0" w:space="0" w:color="auto"/>
                    <w:right w:val="none" w:sz="0" w:space="0" w:color="auto"/>
                  </w:divBdr>
                  <w:divsChild>
                    <w:div w:id="113167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1536134">
          <w:marLeft w:val="0"/>
          <w:marRight w:val="0"/>
          <w:marTop w:val="0"/>
          <w:marBottom w:val="0"/>
          <w:divBdr>
            <w:top w:val="none" w:sz="0" w:space="0" w:color="auto"/>
            <w:left w:val="none" w:sz="0" w:space="0" w:color="auto"/>
            <w:bottom w:val="none" w:sz="0" w:space="0" w:color="auto"/>
            <w:right w:val="none" w:sz="0" w:space="0" w:color="auto"/>
          </w:divBdr>
        </w:div>
      </w:divsChild>
    </w:div>
    <w:div w:id="1094980496">
      <w:bodyDiv w:val="1"/>
      <w:marLeft w:val="0"/>
      <w:marRight w:val="0"/>
      <w:marTop w:val="0"/>
      <w:marBottom w:val="0"/>
      <w:divBdr>
        <w:top w:val="none" w:sz="0" w:space="0" w:color="auto"/>
        <w:left w:val="none" w:sz="0" w:space="0" w:color="auto"/>
        <w:bottom w:val="none" w:sz="0" w:space="0" w:color="auto"/>
        <w:right w:val="none" w:sz="0" w:space="0" w:color="auto"/>
      </w:divBdr>
      <w:divsChild>
        <w:div w:id="419448892">
          <w:marLeft w:val="0"/>
          <w:marRight w:val="0"/>
          <w:marTop w:val="0"/>
          <w:marBottom w:val="0"/>
          <w:divBdr>
            <w:top w:val="none" w:sz="0" w:space="0" w:color="auto"/>
            <w:left w:val="none" w:sz="0" w:space="0" w:color="auto"/>
            <w:bottom w:val="none" w:sz="0" w:space="0" w:color="auto"/>
            <w:right w:val="none" w:sz="0" w:space="0" w:color="auto"/>
          </w:divBdr>
        </w:div>
      </w:divsChild>
    </w:div>
    <w:div w:id="1159030912">
      <w:bodyDiv w:val="1"/>
      <w:marLeft w:val="0"/>
      <w:marRight w:val="0"/>
      <w:marTop w:val="0"/>
      <w:marBottom w:val="0"/>
      <w:divBdr>
        <w:top w:val="none" w:sz="0" w:space="0" w:color="auto"/>
        <w:left w:val="none" w:sz="0" w:space="0" w:color="auto"/>
        <w:bottom w:val="none" w:sz="0" w:space="0" w:color="auto"/>
        <w:right w:val="none" w:sz="0" w:space="0" w:color="auto"/>
      </w:divBdr>
      <w:divsChild>
        <w:div w:id="1211500656">
          <w:marLeft w:val="0"/>
          <w:marRight w:val="0"/>
          <w:marTop w:val="0"/>
          <w:marBottom w:val="0"/>
          <w:divBdr>
            <w:top w:val="none" w:sz="0" w:space="0" w:color="auto"/>
            <w:left w:val="none" w:sz="0" w:space="0" w:color="auto"/>
            <w:bottom w:val="none" w:sz="0" w:space="0" w:color="auto"/>
            <w:right w:val="none" w:sz="0" w:space="0" w:color="auto"/>
          </w:divBdr>
          <w:divsChild>
            <w:div w:id="704184458">
              <w:marLeft w:val="0"/>
              <w:marRight w:val="0"/>
              <w:marTop w:val="0"/>
              <w:marBottom w:val="0"/>
              <w:divBdr>
                <w:top w:val="none" w:sz="0" w:space="0" w:color="auto"/>
                <w:left w:val="none" w:sz="0" w:space="0" w:color="auto"/>
                <w:bottom w:val="none" w:sz="0" w:space="0" w:color="auto"/>
                <w:right w:val="none" w:sz="0" w:space="0" w:color="auto"/>
              </w:divBdr>
              <w:divsChild>
                <w:div w:id="966857647">
                  <w:marLeft w:val="0"/>
                  <w:marRight w:val="0"/>
                  <w:marTop w:val="0"/>
                  <w:marBottom w:val="0"/>
                  <w:divBdr>
                    <w:top w:val="none" w:sz="0" w:space="0" w:color="auto"/>
                    <w:left w:val="none" w:sz="0" w:space="0" w:color="auto"/>
                    <w:bottom w:val="none" w:sz="0" w:space="0" w:color="auto"/>
                    <w:right w:val="none" w:sz="0" w:space="0" w:color="auto"/>
                  </w:divBdr>
                  <w:divsChild>
                    <w:div w:id="212037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8565240">
      <w:bodyDiv w:val="1"/>
      <w:marLeft w:val="0"/>
      <w:marRight w:val="0"/>
      <w:marTop w:val="0"/>
      <w:marBottom w:val="0"/>
      <w:divBdr>
        <w:top w:val="none" w:sz="0" w:space="0" w:color="auto"/>
        <w:left w:val="none" w:sz="0" w:space="0" w:color="auto"/>
        <w:bottom w:val="none" w:sz="0" w:space="0" w:color="auto"/>
        <w:right w:val="none" w:sz="0" w:space="0" w:color="auto"/>
      </w:divBdr>
      <w:divsChild>
        <w:div w:id="1484738504">
          <w:marLeft w:val="0"/>
          <w:marRight w:val="0"/>
          <w:marTop w:val="0"/>
          <w:marBottom w:val="0"/>
          <w:divBdr>
            <w:top w:val="none" w:sz="0" w:space="0" w:color="auto"/>
            <w:left w:val="none" w:sz="0" w:space="0" w:color="auto"/>
            <w:bottom w:val="none" w:sz="0" w:space="0" w:color="auto"/>
            <w:right w:val="none" w:sz="0" w:space="0" w:color="auto"/>
          </w:divBdr>
          <w:divsChild>
            <w:div w:id="1746609177">
              <w:marLeft w:val="0"/>
              <w:marRight w:val="0"/>
              <w:marTop w:val="0"/>
              <w:marBottom w:val="0"/>
              <w:divBdr>
                <w:top w:val="none" w:sz="0" w:space="0" w:color="auto"/>
                <w:left w:val="none" w:sz="0" w:space="0" w:color="auto"/>
                <w:bottom w:val="none" w:sz="0" w:space="0" w:color="auto"/>
                <w:right w:val="none" w:sz="0" w:space="0" w:color="auto"/>
              </w:divBdr>
              <w:divsChild>
                <w:div w:id="652300847">
                  <w:marLeft w:val="0"/>
                  <w:marRight w:val="0"/>
                  <w:marTop w:val="0"/>
                  <w:marBottom w:val="0"/>
                  <w:divBdr>
                    <w:top w:val="none" w:sz="0" w:space="0" w:color="auto"/>
                    <w:left w:val="none" w:sz="0" w:space="0" w:color="auto"/>
                    <w:bottom w:val="none" w:sz="0" w:space="0" w:color="auto"/>
                    <w:right w:val="none" w:sz="0" w:space="0" w:color="auto"/>
                  </w:divBdr>
                  <w:divsChild>
                    <w:div w:id="1792629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7122162">
      <w:bodyDiv w:val="1"/>
      <w:marLeft w:val="0"/>
      <w:marRight w:val="0"/>
      <w:marTop w:val="0"/>
      <w:marBottom w:val="0"/>
      <w:divBdr>
        <w:top w:val="none" w:sz="0" w:space="0" w:color="auto"/>
        <w:left w:val="none" w:sz="0" w:space="0" w:color="auto"/>
        <w:bottom w:val="none" w:sz="0" w:space="0" w:color="auto"/>
        <w:right w:val="none" w:sz="0" w:space="0" w:color="auto"/>
      </w:divBdr>
      <w:divsChild>
        <w:div w:id="463668008">
          <w:marLeft w:val="0"/>
          <w:marRight w:val="0"/>
          <w:marTop w:val="0"/>
          <w:marBottom w:val="0"/>
          <w:divBdr>
            <w:top w:val="none" w:sz="0" w:space="0" w:color="auto"/>
            <w:left w:val="none" w:sz="0" w:space="0" w:color="auto"/>
            <w:bottom w:val="none" w:sz="0" w:space="0" w:color="auto"/>
            <w:right w:val="none" w:sz="0" w:space="0" w:color="auto"/>
          </w:divBdr>
          <w:divsChild>
            <w:div w:id="1596211108">
              <w:marLeft w:val="0"/>
              <w:marRight w:val="0"/>
              <w:marTop w:val="0"/>
              <w:marBottom w:val="0"/>
              <w:divBdr>
                <w:top w:val="none" w:sz="0" w:space="0" w:color="auto"/>
                <w:left w:val="none" w:sz="0" w:space="0" w:color="auto"/>
                <w:bottom w:val="none" w:sz="0" w:space="0" w:color="auto"/>
                <w:right w:val="none" w:sz="0" w:space="0" w:color="auto"/>
              </w:divBdr>
            </w:div>
          </w:divsChild>
        </w:div>
        <w:div w:id="97876950">
          <w:marLeft w:val="0"/>
          <w:marRight w:val="0"/>
          <w:marTop w:val="0"/>
          <w:marBottom w:val="0"/>
          <w:divBdr>
            <w:top w:val="none" w:sz="0" w:space="0" w:color="auto"/>
            <w:left w:val="none" w:sz="0" w:space="0" w:color="auto"/>
            <w:bottom w:val="none" w:sz="0" w:space="0" w:color="auto"/>
            <w:right w:val="none" w:sz="0" w:space="0" w:color="auto"/>
          </w:divBdr>
          <w:divsChild>
            <w:div w:id="1736314351">
              <w:marLeft w:val="0"/>
              <w:marRight w:val="0"/>
              <w:marTop w:val="0"/>
              <w:marBottom w:val="0"/>
              <w:divBdr>
                <w:top w:val="none" w:sz="0" w:space="0" w:color="auto"/>
                <w:left w:val="none" w:sz="0" w:space="0" w:color="auto"/>
                <w:bottom w:val="none" w:sz="0" w:space="0" w:color="auto"/>
                <w:right w:val="none" w:sz="0" w:space="0" w:color="auto"/>
              </w:divBdr>
              <w:divsChild>
                <w:div w:id="260458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765</Words>
  <Characters>4367</Characters>
  <Application>Microsoft Office Word</Application>
  <DocSecurity>0</DocSecurity>
  <Lines>36</Lines>
  <Paragraphs>10</Paragraphs>
  <ScaleCrop>false</ScaleCrop>
  <Company/>
  <LinksUpToDate>false</LinksUpToDate>
  <CharactersWithSpaces>5122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Пользователь Windows</cp:lastModifiedBy>
  <cp:revision>2</cp:revision>
  <dcterms:created xsi:type="dcterms:W3CDTF">2017-03-09T13:49:00Z</dcterms:created>
  <dcterms:modified xsi:type="dcterms:W3CDTF">2017-03-09T13:49:00Z</dcterms:modified>
</cp:coreProperties>
</file>