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>225. Вильс — Лагау (маршрут комбинированный М. Ануфрикова, 4А к/</w:t>
      </w:r>
      <w:proofErr w:type="gramStart"/>
      <w:r w:rsidRPr="00E64C94">
        <w:rPr>
          <w:sz w:val="28"/>
          <w:szCs w:val="28"/>
        </w:rPr>
        <w:t>тр</w:t>
      </w:r>
      <w:proofErr w:type="gramEnd"/>
      <w:r w:rsidRPr="00E64C94">
        <w:rPr>
          <w:sz w:val="28"/>
          <w:szCs w:val="28"/>
        </w:rPr>
        <w:t>).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>Путь от КСП Цейского района (группа 4—20 человек) до исходного бивуака на седловине перевала Кальпер описан в маршруте 211.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>С перевала Кальпер по заснеженному осыпному кулуару спуститься на ледник Вильса и пересечь его вправо в направлении заснеженного осыпного кулуара, спускающегося с Восточного гребня пика Вильс. По осыпям широкого, возможно заснеженного, кулуара, обойдя слева большую скалу-камень, подойти по заснеженному осыпному кулуару к «Воротам», образованным выступающими в кулуар скальными стенами. От «Ворот» по ледово-снежному склону, затем кулуару (возможен камнепад) подъем на Восточный гребень пика Вильс (в кулуарах возможны камнепад и лавины).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>Здесь свернуть вправо и по сильно разрушенным простым, местами заснеженным, скалам Восточного гребня или его правой стороне подняться на пик Вильс. От перевала Кальпер 4—5 часов.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 xml:space="preserve">С пика Вильс спуск по сравнительно простым скалам Юго-западного гребня, ведущего к вершине Пассионария, на седловину между вершинами Вильс и Пассионария. На седловине, </w:t>
      </w:r>
      <w:proofErr w:type="gramStart"/>
      <w:r w:rsidRPr="00E64C94">
        <w:rPr>
          <w:sz w:val="28"/>
          <w:szCs w:val="28"/>
        </w:rPr>
        <w:t>пройдя ее жандармы в лоб</w:t>
      </w:r>
      <w:proofErr w:type="gramEnd"/>
      <w:r w:rsidRPr="00E64C94">
        <w:rPr>
          <w:sz w:val="28"/>
          <w:szCs w:val="28"/>
        </w:rPr>
        <w:t>, под Северо-восточным гребнем Пассионарии бивуак. От пика Вильс 2—3 часа.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>С седловины по крутым скалам средней трудности Северо-восточного гребня (крючьевая страховка) подъем к I жандарму. Жандарм преодолеть в лоб или обойти («живые» камни — крючьевая страховка). За ним по крутым скалам гребня подойти ко II жандарму, который также можно обойти или пройти в лоб (крючьевая страховка).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>Далее снова по крутым скалам Северо-восточного гребня выйти под взлет III жандарма. Преодолевать его в лоб по скалам средней трудности (крючьевая страховка). С жандарма дюльфер на гребень. Жандарм можно обойти слева (страховка). По простым и средней трудности скалам гребня подъем на вершину Пассионария. От седловины 7—9 часов.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 xml:space="preserve">Путь от Пассионарии до Москвича </w:t>
      </w:r>
      <w:proofErr w:type="gramStart"/>
      <w:r w:rsidRPr="00E64C94">
        <w:rPr>
          <w:sz w:val="28"/>
          <w:szCs w:val="28"/>
        </w:rPr>
        <w:t>см</w:t>
      </w:r>
      <w:proofErr w:type="gramEnd"/>
      <w:r w:rsidRPr="00E64C94">
        <w:rPr>
          <w:sz w:val="28"/>
          <w:szCs w:val="28"/>
        </w:rPr>
        <w:t>. в маршрутах 217, 219.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t>С пика Москвич дюльфер 30 м и спортивный спуск на крутой снежный склон. По нему спуск на седловину под Северо-восточный гребень вершины Лагау.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proofErr w:type="gramStart"/>
      <w:r w:rsidRPr="00E64C94">
        <w:rPr>
          <w:sz w:val="28"/>
          <w:szCs w:val="28"/>
        </w:rPr>
        <w:t>От седловины сначала по пологому, затем по крутому ледово-снежному взлету склона подъем на скальное плечо.</w:t>
      </w:r>
      <w:proofErr w:type="gramEnd"/>
      <w:r w:rsidRPr="00E64C94">
        <w:rPr>
          <w:sz w:val="28"/>
          <w:szCs w:val="28"/>
        </w:rPr>
        <w:t xml:space="preserve"> С плеча по снежному гребню (карнизы) взойти на вершину Лагау. От пика Москвич 6—7 часов.</w:t>
      </w:r>
    </w:p>
    <w:p w:rsidR="00E64C94" w:rsidRPr="00E64C94" w:rsidRDefault="00E64C94" w:rsidP="00E64C94">
      <w:pPr>
        <w:pStyle w:val="a3"/>
        <w:rPr>
          <w:sz w:val="28"/>
          <w:szCs w:val="28"/>
        </w:rPr>
      </w:pPr>
      <w:r w:rsidRPr="00E64C94">
        <w:rPr>
          <w:sz w:val="28"/>
          <w:szCs w:val="28"/>
        </w:rPr>
        <w:lastRenderedPageBreak/>
        <w:t>Спуск с Лагау по Юго-западному склону (</w:t>
      </w:r>
      <w:proofErr w:type="gramStart"/>
      <w:r w:rsidRPr="00E64C94">
        <w:rPr>
          <w:sz w:val="28"/>
          <w:szCs w:val="28"/>
        </w:rPr>
        <w:t>см</w:t>
      </w:r>
      <w:proofErr w:type="gramEnd"/>
      <w:r w:rsidRPr="00E64C94">
        <w:rPr>
          <w:sz w:val="28"/>
          <w:szCs w:val="28"/>
        </w:rPr>
        <w:t>. маршрут 216). Продолжительность маршрута 3—4 дня.</w:t>
      </w:r>
    </w:p>
    <w:p w:rsidR="00BE5464" w:rsidRDefault="00E64C94">
      <w:r>
        <w:rPr>
          <w:noProof/>
          <w:lang w:eastAsia="ru-RU"/>
        </w:rPr>
        <w:drawing>
          <wp:inline distT="0" distB="0" distL="0" distR="0">
            <wp:extent cx="5562600" cy="9512300"/>
            <wp:effectExtent l="19050" t="0" r="0" b="0"/>
            <wp:docPr id="1" name="Рисунок 1" descr="https://piligrim-andy.narod.ru/text/kdc/img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ligrim-andy.narod.ru/text/kdc/img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51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464" w:rsidSect="00BE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oNotDisplayPageBoundaries/>
  <w:proofState w:spelling="clean" w:grammar="clean"/>
  <w:defaultTabStop w:val="708"/>
  <w:characterSpacingControl w:val="doNotCompress"/>
  <w:savePreviewPicture/>
  <w:compat/>
  <w:rsids>
    <w:rsidRoot w:val="00E64C94"/>
    <w:rsid w:val="00BE5464"/>
    <w:rsid w:val="00E6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2023-05-10T06:49:00Z</dcterms:created>
  <dcterms:modified xsi:type="dcterms:W3CDTF">2023-05-10T06:55:00Z</dcterms:modified>
</cp:coreProperties>
</file>