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96" w:rsidRPr="00A73E43" w:rsidRDefault="00A73E43">
      <w:pPr>
        <w:rPr>
          <w:b/>
          <w:sz w:val="32"/>
          <w:szCs w:val="32"/>
        </w:rPr>
      </w:pPr>
      <w:proofErr w:type="spellStart"/>
      <w:r w:rsidRPr="00A73E43">
        <w:rPr>
          <w:b/>
          <w:sz w:val="32"/>
          <w:szCs w:val="32"/>
        </w:rPr>
        <w:t>Арфен</w:t>
      </w:r>
      <w:proofErr w:type="spellEnd"/>
      <w:r w:rsidRPr="00A73E43">
        <w:rPr>
          <w:b/>
          <w:sz w:val="32"/>
          <w:szCs w:val="32"/>
        </w:rPr>
        <w:t xml:space="preserve"> </w:t>
      </w:r>
      <w:proofErr w:type="spellStart"/>
      <w:r w:rsidRPr="00A73E43">
        <w:rPr>
          <w:b/>
          <w:sz w:val="32"/>
          <w:szCs w:val="32"/>
        </w:rPr>
        <w:t>Чер-бурун</w:t>
      </w:r>
      <w:proofErr w:type="spellEnd"/>
      <w:r w:rsidRPr="00A73E43">
        <w:rPr>
          <w:b/>
          <w:sz w:val="32"/>
          <w:szCs w:val="32"/>
        </w:rPr>
        <w:t xml:space="preserve"> - 3</w:t>
      </w:r>
    </w:p>
    <w:p w:rsidR="00A73E43" w:rsidRDefault="00A73E43" w:rsidP="00A73E43">
      <w:pPr>
        <w:pStyle w:val="a3"/>
      </w:pPr>
      <w:r>
        <w:rPr>
          <w:noProof/>
        </w:rPr>
        <w:drawing>
          <wp:inline distT="0" distB="0" distL="0" distR="0">
            <wp:extent cx="6153150" cy="8368284"/>
            <wp:effectExtent l="19050" t="0" r="0" b="0"/>
            <wp:docPr id="1" name="Рисунок 1" descr="http://www.mountain.ru/world_mounts/crimea/arfen-cher-burun/2001/oba-na/rou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untain.ru/world_mounts/crimea/arfen-cher-burun/2001/oba-na/rout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36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43" w:rsidRDefault="00A73E43" w:rsidP="00A73E43">
      <w:pPr>
        <w:pStyle w:val="a3"/>
      </w:pPr>
      <w:r>
        <w:rPr>
          <w:rStyle w:val="text10"/>
          <w:b/>
          <w:bCs/>
        </w:rPr>
        <w:t>Советы по тактике прохождения стены.</w:t>
      </w:r>
    </w:p>
    <w:p w:rsidR="00A73E43" w:rsidRDefault="00A73E43" w:rsidP="00A73E43">
      <w:pPr>
        <w:pStyle w:val="text101"/>
      </w:pPr>
      <w:r>
        <w:rPr>
          <w:noProof/>
        </w:rPr>
        <w:lastRenderedPageBreak/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209925"/>
            <wp:effectExtent l="19050" t="0" r="0" b="0"/>
            <wp:wrapSquare wrapText="bothSides"/>
            <wp:docPr id="3" name="Рисунок 2" descr="http://www.mountain.ru/world_mounts/crimea/arfen-cher-burun/2001/oba-na/ar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untain.ru/world_mounts/crimea/arfen-cher-burun/2001/oba-na/arf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I Базирование в устье урочища </w:t>
      </w:r>
      <w:proofErr w:type="spellStart"/>
      <w:r>
        <w:rPr>
          <w:b/>
          <w:bCs/>
        </w:rPr>
        <w:t>Казан-Дере</w:t>
      </w:r>
      <w:proofErr w:type="spellEnd"/>
      <w:r>
        <w:rPr>
          <w:b/>
          <w:bCs/>
        </w:rPr>
        <w:t xml:space="preserve"> позволяет:</w:t>
      </w:r>
      <w:r>
        <w:br/>
        <w:t>· производить высадку с маломерных судов и эвакуацию при волнениях моря до 3 баллов со всех румбов, кроме "</w:t>
      </w:r>
      <w:proofErr w:type="spellStart"/>
      <w:r>
        <w:t>Юго</w:t>
      </w:r>
      <w:proofErr w:type="spellEnd"/>
      <w:r>
        <w:t xml:space="preserve"> - Запад", "Запад";</w:t>
      </w:r>
      <w:r>
        <w:br/>
        <w:t>· полноценно восстановить силы, поскольку здесь, в отличие от "Затерянного мира", нет такого обилия шумных соседей;</w:t>
      </w:r>
      <w:r>
        <w:br/>
        <w:t>· сэкономить средства на аренде ялика;</w:t>
      </w:r>
      <w:r>
        <w:br/>
        <w:t>· вдвое сократить подходы морем к началу маршрута, в сравнении с базированием в "Затерянном мире".</w:t>
      </w:r>
    </w:p>
    <w:p w:rsidR="00A73E43" w:rsidRDefault="00A73E43" w:rsidP="00A73E43">
      <w:pPr>
        <w:pStyle w:val="text101"/>
      </w:pPr>
      <w:proofErr w:type="gramStart"/>
      <w:r>
        <w:rPr>
          <w:b/>
          <w:bCs/>
        </w:rPr>
        <w:t xml:space="preserve">II Доставка восходителей и груза от базы к маршруту </w:t>
      </w:r>
      <w:r>
        <w:rPr>
          <w:b/>
          <w:bCs/>
        </w:rPr>
        <w:br/>
      </w:r>
      <w:r>
        <w:t xml:space="preserve">на собственных пневматических </w:t>
      </w:r>
      <w:proofErr w:type="spellStart"/>
      <w:r>
        <w:t>плавсредствах</w:t>
      </w:r>
      <w:proofErr w:type="spellEnd"/>
      <w:r>
        <w:t xml:space="preserve"> представляется нам более эффективной, чем аренда ялика, по следующим соображениям:</w:t>
      </w:r>
      <w:r>
        <w:br/>
        <w:t>· в условиях изменяющейся волновой обстановки автономность пневматики (постоянная готовность, доступность ее к использованию непосредственно со стены и т.п.) выше;</w:t>
      </w:r>
      <w:proofErr w:type="gramEnd"/>
      <w:r>
        <w:br/>
        <w:t>· гарантии десантирования с пневматики, а также эвакуации с ее помощью, учитывая нежелание судоводителей приближаться к скалам, тоже предпочтительней;</w:t>
      </w:r>
      <w:r>
        <w:br/>
        <w:t xml:space="preserve">· использование пневматики коммерчески оправдано. Пользуясь пневматикой, не забывайте поднимать ее на стену выше </w:t>
      </w:r>
      <w:proofErr w:type="spellStart"/>
      <w:r>
        <w:t>заплеска</w:t>
      </w:r>
      <w:proofErr w:type="spellEnd"/>
      <w:r>
        <w:t xml:space="preserve"> штормовой волны, а также позаботьтесь о надежной гидроизоляции груза и </w:t>
      </w:r>
      <w:proofErr w:type="spellStart"/>
      <w:r>
        <w:t>ремнаборе</w:t>
      </w:r>
      <w:proofErr w:type="spellEnd"/>
      <w:r>
        <w:t>.</w:t>
      </w:r>
    </w:p>
    <w:p w:rsidR="00A73E43" w:rsidRDefault="00A73E43" w:rsidP="00A73E43">
      <w:pPr>
        <w:pStyle w:val="text101"/>
      </w:pPr>
      <w:r>
        <w:rPr>
          <w:b/>
          <w:bCs/>
        </w:rPr>
        <w:t>III Погодные условия</w:t>
      </w:r>
      <w:proofErr w:type="gramStart"/>
      <w:r>
        <w:rPr>
          <w:b/>
          <w:bCs/>
        </w:rPr>
        <w:t xml:space="preserve"> </w:t>
      </w:r>
      <w:r>
        <w:rPr>
          <w:b/>
          <w:bCs/>
        </w:rPr>
        <w:br/>
      </w:r>
      <w:r>
        <w:t>· У</w:t>
      </w:r>
      <w:proofErr w:type="gramEnd"/>
      <w:r>
        <w:t>читывая, что шторм может отрезать восходителей от базового лагеря практически мгновенно (1 - 2 часа), следует иметь на стене ресурс воды, еды, медикаментов, снаряжения на два дня.</w:t>
      </w:r>
      <w:r>
        <w:br/>
        <w:t>· Южная экспозиция стены предопределяет ее интенсивный нагрев солнцем. В июле маршрут освещается, начиная с 12:00 часов дня. Из-за перегрева эффективная работа возможна с 4:00 часов утра до 13:00 часов дня.</w:t>
      </w:r>
      <w:r>
        <w:br/>
        <w:t>· Попытка работать в течение всего светового дня оказалась непродуктивной:</w:t>
      </w:r>
      <w:r>
        <w:br/>
        <w:t>водопотребление достигало 3 - 4 л в день на человека и сопровождалось нарушением водно-солевого баланса (опухание ног и т.п.), а темп движения резко замедлялся.</w:t>
      </w:r>
      <w:r>
        <w:br/>
        <w:t>В этой связи рекомендуем из своего опыта:</w:t>
      </w:r>
      <w:r>
        <w:br/>
        <w:t xml:space="preserve">1 - с первого дня принимать водно-солевые таблетки, </w:t>
      </w:r>
      <w:proofErr w:type="spellStart"/>
      <w:r>
        <w:t>оротат</w:t>
      </w:r>
      <w:proofErr w:type="spellEnd"/>
      <w:r>
        <w:t xml:space="preserve"> калия, витамины и др. препараты для нормализации обмена;</w:t>
      </w:r>
      <w:r>
        <w:br/>
        <w:t>2 - перенести сроки восхождения на сентябрь.</w:t>
      </w:r>
    </w:p>
    <w:p w:rsidR="00A73E43" w:rsidRDefault="00A73E43" w:rsidP="00A73E43">
      <w:pPr>
        <w:pStyle w:val="text101"/>
      </w:pPr>
      <w:r>
        <w:rPr>
          <w:b/>
          <w:bCs/>
        </w:rPr>
        <w:t>IV</w:t>
      </w:r>
      <w:proofErr w:type="gramStart"/>
      <w:r>
        <w:rPr>
          <w:b/>
          <w:bCs/>
        </w:rPr>
        <w:t xml:space="preserve"> О</w:t>
      </w:r>
      <w:proofErr w:type="gramEnd"/>
      <w:r>
        <w:rPr>
          <w:b/>
          <w:bCs/>
        </w:rPr>
        <w:t xml:space="preserve"> маршруте</w:t>
      </w:r>
      <w:r>
        <w:rPr>
          <w:b/>
          <w:bCs/>
        </w:rPr>
        <w:br/>
      </w:r>
      <w:r>
        <w:t>1. Условия для десантирования на маршрут "</w:t>
      </w:r>
      <w:proofErr w:type="spellStart"/>
      <w:r>
        <w:t>Оба-На</w:t>
      </w:r>
      <w:proofErr w:type="spellEnd"/>
      <w:r>
        <w:t>!" - отличные: ниже поверхности моря, в 20 см, имеется комфортабельный уступ на 2-х человек.</w:t>
      </w:r>
      <w:r>
        <w:br/>
        <w:t>2. "Гардероб" - наземная часть причала - весьма удобен и безопасен.</w:t>
      </w:r>
      <w:r>
        <w:br/>
        <w:t xml:space="preserve">3. </w:t>
      </w:r>
      <w:proofErr w:type="gramStart"/>
      <w:r>
        <w:t>Диагональное</w:t>
      </w:r>
      <w:proofErr w:type="gramEnd"/>
      <w:r>
        <w:t xml:space="preserve"> </w:t>
      </w:r>
      <w:proofErr w:type="spellStart"/>
      <w:r>
        <w:t>проложение</w:t>
      </w:r>
      <w:proofErr w:type="spellEnd"/>
      <w:r>
        <w:t xml:space="preserve"> нитки маршрута снижает риск поражения камнями (можно работать без каски), однако усложняет транспортировку груза.</w:t>
      </w:r>
      <w:r>
        <w:br/>
        <w:t>4. Во избежание намокания веревки на станциях R0, R1 следует выдавать её из контейнера.</w:t>
      </w:r>
      <w:r>
        <w:br/>
        <w:t xml:space="preserve">5. На отрезке R0 - R1 - внутренняя поверхность трещин покрыта кристаллами кальцита. Наблюдалось прокручивание крючьев со срезом материала стенок под статической (!) нагрузкой. Здесь предпочтительней крючья не с плоским клинком, а, например, - швеллера, клинья с пазом. При пользовании универсальными крючьями следует иметь крючья с "правым" отгибом уха. </w:t>
      </w:r>
      <w:r>
        <w:br/>
        <w:t xml:space="preserve">Внимание: срыв на отрезке R0 - R1 грозит утоплением! </w:t>
      </w:r>
      <w:r>
        <w:br/>
        <w:t>6. Из точки R6 (отель "</w:t>
      </w:r>
      <w:proofErr w:type="spellStart"/>
      <w:r>
        <w:t>Оба-На</w:t>
      </w:r>
      <w:proofErr w:type="spellEnd"/>
      <w:r>
        <w:t xml:space="preserve">") к западному ребру уходит система наклонных полок II - III </w:t>
      </w:r>
      <w:proofErr w:type="gramStart"/>
      <w:r>
        <w:t>к</w:t>
      </w:r>
      <w:proofErr w:type="gramEnd"/>
      <w:r>
        <w:t>.с., пригодная для экстренной эвакуации.</w:t>
      </w:r>
      <w:r>
        <w:br/>
        <w:t xml:space="preserve">7. </w:t>
      </w:r>
      <w:proofErr w:type="gramStart"/>
      <w:r>
        <w:t>Помните, что невзначай сброшенный камень может пустить ко дну ялик или яхту, которые караваном следуют у подошвы обрыва.</w:t>
      </w:r>
      <w:r>
        <w:br/>
        <w:t>8.</w:t>
      </w:r>
      <w:proofErr w:type="gramEnd"/>
      <w:r>
        <w:t xml:space="preserve"> Общее время, затраченное за 6 календарных суток и включающее переправы, десантирование, переодевание, перильные работы и т.п., составило 65 - 70 часов.</w:t>
      </w:r>
      <w:r>
        <w:br/>
        <w:t>9. При повторном прохождении количество установленных на рельефе точек закрепления может быть снижено до 70 - 80 единиц.</w:t>
      </w:r>
      <w:r>
        <w:br/>
        <w:t xml:space="preserve">10. С вершины снята записка связки киевлян "Слюсарь Л., </w:t>
      </w:r>
      <w:proofErr w:type="spellStart"/>
      <w:r>
        <w:t>Будал</w:t>
      </w:r>
      <w:proofErr w:type="spellEnd"/>
      <w:r>
        <w:t xml:space="preserve"> Ю. от 25.09.2000 г." о прохождении маршрута "Родео". 6А по южной стене. </w:t>
      </w:r>
      <w:r>
        <w:br/>
        <w:t>11. Считаем возможным оценить сложность маршрута "</w:t>
      </w:r>
      <w:proofErr w:type="spellStart"/>
      <w:r>
        <w:t>Оба-На</w:t>
      </w:r>
      <w:proofErr w:type="spellEnd"/>
      <w:r>
        <w:t>!" - 6А категорией.</w:t>
      </w:r>
    </w:p>
    <w:p w:rsidR="00A73E43" w:rsidRDefault="00A73E43" w:rsidP="00A73E43">
      <w:pPr>
        <w:pStyle w:val="text101"/>
      </w:pPr>
      <w:r>
        <w:rPr>
          <w:noProof/>
        </w:rPr>
        <w:drawing>
          <wp:inline distT="0" distB="0" distL="0" distR="0">
            <wp:extent cx="6210300" cy="3648075"/>
            <wp:effectExtent l="19050" t="0" r="0" b="0"/>
            <wp:docPr id="2" name="Рисунок 2" descr="http://www.mountain.ru/world_mounts/crimea/arfen-cher-burun/2001/oba-na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untain.ru/world_mounts/crimea/arfen-cher-burun/2001/oba-na/ma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43" w:rsidRDefault="00A73E43"/>
    <w:sectPr w:rsidR="00A73E43" w:rsidSect="00E1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73E43"/>
    <w:rsid w:val="00A73E43"/>
    <w:rsid w:val="00E1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A73E43"/>
  </w:style>
  <w:style w:type="paragraph" w:customStyle="1" w:styleId="text101">
    <w:name w:val="text101"/>
    <w:basedOn w:val="a"/>
    <w:rsid w:val="00A7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2017-12-11T08:48:00Z</dcterms:created>
  <dcterms:modified xsi:type="dcterms:W3CDTF">2017-12-11T08:50:00Z</dcterms:modified>
</cp:coreProperties>
</file>